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218" w14:textId="77777777" w:rsidR="00136509" w:rsidRPr="00C54E31" w:rsidRDefault="00136509" w:rsidP="00136509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C54E31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09B1474F" wp14:editId="3311929D">
            <wp:simplePos x="0" y="0"/>
            <wp:positionH relativeFrom="margin">
              <wp:posOffset>-236220</wp:posOffset>
            </wp:positionH>
            <wp:positionV relativeFrom="paragraph">
              <wp:posOffset>-381000</wp:posOffset>
            </wp:positionV>
            <wp:extent cx="1790065" cy="9372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06" cy="93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C54E31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01580 762785  </w:t>
      </w:r>
      <w:r w:rsidRPr="00C54E31">
        <w:rPr>
          <w:rFonts w:asciiTheme="minorHAnsi" w:eastAsia="Verdana" w:hAnsiTheme="minorHAnsi" w:cstheme="minorHAnsi"/>
          <w:b/>
          <w:sz w:val="20"/>
          <w:szCs w:val="20"/>
        </w:rPr>
        <w:t>Mobile</w:t>
      </w:r>
      <w:r w:rsidRPr="00C54E31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1FA4B7BB" w14:textId="77777777" w:rsidR="00136509" w:rsidRPr="00C54E31" w:rsidRDefault="00136509" w:rsidP="00136509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0D293F94" w14:textId="77777777" w:rsidR="00136509" w:rsidRPr="00C54E31" w:rsidRDefault="00136509" w:rsidP="00136509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C54E31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C54E31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C54E31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C54E31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0278BE8D" w14:textId="77777777" w:rsidR="00136509" w:rsidRPr="00C54E31" w:rsidRDefault="00136509" w:rsidP="00136509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C54E31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C54E31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C54E31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C54E31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C54E31">
          <w:rPr>
            <w:rFonts w:asciiTheme="minorHAnsi" w:eastAsia="Verdana" w:hAnsiTheme="minorHAnsi" w:cs="Arial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6D32DA06" w14:textId="77777777" w:rsidR="00136509" w:rsidRPr="00C54E31" w:rsidRDefault="00136509" w:rsidP="00136509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C54E31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C54E31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C54E31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7" w:history="1">
        <w:r w:rsidRPr="00C54E31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C54E31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52E2F7DD" w14:textId="77777777" w:rsidR="00136509" w:rsidRDefault="00136509" w:rsidP="00136509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684BC867" w14:textId="0DD4543C" w:rsidR="00136509" w:rsidRDefault="00136509" w:rsidP="00136509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25</w:t>
      </w:r>
      <w:r w:rsidRPr="00136509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– 31</w:t>
      </w:r>
      <w:r w:rsidRPr="00136509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st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July </w:t>
      </w:r>
      <w:r w:rsidR="00220A23">
        <w:rPr>
          <w:rFonts w:asciiTheme="minorHAnsi" w:eastAsiaTheme="minorHAnsi" w:hAnsiTheme="minorHAnsi" w:cs="Arial"/>
          <w:b/>
          <w:bCs/>
          <w:kern w:val="0"/>
          <w:lang w:eastAsia="en-US"/>
        </w:rPr>
        <w:t>2021</w:t>
      </w:r>
    </w:p>
    <w:p w14:paraId="19199FB7" w14:textId="260DEA96" w:rsidR="00136509" w:rsidRPr="00A86D76" w:rsidRDefault="00136509" w:rsidP="00136509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Seventeenth Sunday in Ordinary Time (B)</w:t>
      </w:r>
    </w:p>
    <w:p w14:paraId="3E53FF92" w14:textId="7464283D" w:rsidR="00136509" w:rsidRPr="00820BC8" w:rsidRDefault="00136509" w:rsidP="0013650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Pr="0013650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God is in his holy place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</w:t>
      </w:r>
      <w:r w:rsidRPr="0013650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God who unites those who dwell in his house: he himself gives strength and might to his people.</w:t>
      </w:r>
    </w:p>
    <w:p w14:paraId="378049F3" w14:textId="6B75476E" w:rsidR="00136509" w:rsidRPr="00820BC8" w:rsidRDefault="00136509" w:rsidP="0013650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2</w:t>
      </w:r>
      <w:r w:rsidRPr="00136509">
        <w:rPr>
          <w:rFonts w:asciiTheme="minorHAnsi" w:eastAsia="Calibri" w:hAnsiTheme="minorHAnsi" w:cstheme="minorHAnsi"/>
          <w:b/>
          <w:bCs/>
          <w:kern w:val="0"/>
          <w:sz w:val="22"/>
          <w:szCs w:val="22"/>
          <w:vertAlign w:val="superscript"/>
          <w:lang w:eastAsia="en-US"/>
        </w:rPr>
        <w:t>nd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Book of Kings 4: 42-44</w:t>
      </w:r>
    </w:p>
    <w:p w14:paraId="2B636770" w14:textId="1F840EBA" w:rsidR="00136509" w:rsidRPr="00820BC8" w:rsidRDefault="00136509" w:rsidP="0013650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144 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You open wide your hand, O Lord, and grant our desires. </w:t>
      </w:r>
    </w:p>
    <w:p w14:paraId="09A2589F" w14:textId="6A2C9931" w:rsidR="00136509" w:rsidRDefault="00136509" w:rsidP="0013650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St Paul to the Ephesians 4: 1-6</w:t>
      </w:r>
    </w:p>
    <w:p w14:paraId="342E830F" w14:textId="55725884" w:rsidR="00136509" w:rsidRPr="00820BC8" w:rsidRDefault="00136509" w:rsidP="0013650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Alleluia, alleluia!  Your words are spirit, Lord, and they are life;  you have the message of eternal life.</w:t>
      </w:r>
      <w:r w:rsidR="00FC561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Alleluia!</w:t>
      </w:r>
    </w:p>
    <w:p w14:paraId="7766B23C" w14:textId="62D8B7D1" w:rsidR="00136509" w:rsidRDefault="00136509" w:rsidP="0013650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John 6: 1-15</w:t>
      </w:r>
    </w:p>
    <w:p w14:paraId="39D09531" w14:textId="49A5F6B5" w:rsidR="00136509" w:rsidRDefault="00136509" w:rsidP="0013650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  Bless the Lord</w:t>
      </w:r>
      <w:r w:rsidR="00FC561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O my soul, and never forget all his benefits.</w:t>
      </w:r>
    </w:p>
    <w:p w14:paraId="11F85A23" w14:textId="77777777" w:rsidR="00136509" w:rsidRDefault="00136509" w:rsidP="0013650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7FA6A250" w14:textId="08FF6510" w:rsidR="00136509" w:rsidRDefault="00136509" w:rsidP="0013650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57B18A70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Dear Parishioners </w:t>
      </w:r>
    </w:p>
    <w:p w14:paraId="5118DD2D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Sunday July 25</w:t>
      </w:r>
    </w:p>
    <w:p w14:paraId="41E9F62B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Pope Francis has instituted a World Day for Grandparents and the Elderly. Identifying with the more senior members of our society, he says “The whole Church is close to you – to us – and cares about you, loves you and does not want to leave you alone!”</w:t>
      </w:r>
    </w:p>
    <w:p w14:paraId="518A9CF2" w14:textId="657B7555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You can read the whole message here:</w:t>
      </w:r>
    </w:p>
    <w:p w14:paraId="07CB0635" w14:textId="13A2F55C" w:rsidR="007C77E5" w:rsidRPr="00642712" w:rsidRDefault="007D5A85" w:rsidP="007C77E5">
      <w:pPr>
        <w:pStyle w:val="p2"/>
        <w:spacing w:before="0" w:beforeAutospacing="0" w:after="0" w:afterAutospacing="0"/>
      </w:pPr>
      <w:hyperlink r:id="rId8" w:history="1">
        <w:r w:rsidR="00642712" w:rsidRPr="00642712">
          <w:rPr>
            <w:rStyle w:val="Hyperlink"/>
            <w:color w:val="auto"/>
          </w:rPr>
          <w:t>https://www.cbcew.org.uk/home/events/world-day-grandparents-elderly-2021/popes-message-to-grandparents-and-the-elderly-2021/</w:t>
        </w:r>
      </w:hyperlink>
    </w:p>
    <w:p w14:paraId="0567F1AB" w14:textId="77777777" w:rsidR="00D30729" w:rsidRDefault="00D30729" w:rsidP="007C77E5">
      <w:pPr>
        <w:pStyle w:val="p2"/>
        <w:spacing w:before="0" w:beforeAutospacing="0" w:after="0" w:afterAutospacing="0"/>
        <w:rPr>
          <w:rStyle w:val="s2"/>
        </w:rPr>
      </w:pPr>
    </w:p>
    <w:p w14:paraId="7F43312D" w14:textId="60C51FF5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Cardinal Vincent Nichols has made a video about the special day.</w:t>
      </w:r>
    </w:p>
    <w:p w14:paraId="4FC298D0" w14:textId="77777777" w:rsidR="007C77E5" w:rsidRPr="007C77E5" w:rsidRDefault="007D5A85" w:rsidP="007C77E5">
      <w:pPr>
        <w:pStyle w:val="p2"/>
        <w:spacing w:before="0" w:beforeAutospacing="0" w:after="0" w:afterAutospacing="0"/>
      </w:pPr>
      <w:hyperlink r:id="rId9" w:history="1">
        <w:r w:rsidR="007C77E5" w:rsidRPr="007C77E5">
          <w:rPr>
            <w:rStyle w:val="Hyperlink"/>
            <w:color w:val="auto"/>
          </w:rPr>
          <w:t>https://www.cbcew.org.uk/cardinal-on-grandparents-and-the-elderly/</w:t>
        </w:r>
      </w:hyperlink>
    </w:p>
    <w:p w14:paraId="7360F9F3" w14:textId="77777777" w:rsidR="00D30729" w:rsidRDefault="00D30729" w:rsidP="007C77E5">
      <w:pPr>
        <w:pStyle w:val="p2"/>
        <w:spacing w:before="0" w:beforeAutospacing="0" w:after="0" w:afterAutospacing="0"/>
        <w:rPr>
          <w:rStyle w:val="s2"/>
        </w:rPr>
      </w:pPr>
    </w:p>
    <w:p w14:paraId="347D6E3B" w14:textId="7FAEE3AA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A YouTube film from Canon Christopher Whitehead telling the story of St Joachim and St Anne, the grandparents of Jesus.</w:t>
      </w:r>
    </w:p>
    <w:p w14:paraId="4AFA9165" w14:textId="77777777" w:rsidR="007C77E5" w:rsidRPr="007C77E5" w:rsidRDefault="007D5A85" w:rsidP="007C77E5">
      <w:pPr>
        <w:pStyle w:val="p2"/>
        <w:spacing w:before="0" w:beforeAutospacing="0" w:after="0" w:afterAutospacing="0"/>
      </w:pPr>
      <w:hyperlink r:id="rId10" w:history="1">
        <w:r w:rsidR="007C77E5" w:rsidRPr="007C77E5">
          <w:rPr>
            <w:rStyle w:val="Hyperlink"/>
            <w:color w:val="auto"/>
          </w:rPr>
          <w:t>https://www.cbcew.org.uk/saint-joachim-and-saint-anne-grandparents-of-jesus/</w:t>
        </w:r>
      </w:hyperlink>
    </w:p>
    <w:p w14:paraId="09A89FDE" w14:textId="77777777" w:rsidR="007C77E5" w:rsidRPr="007C77E5" w:rsidRDefault="007C77E5" w:rsidP="007C77E5">
      <w:pPr>
        <w:pStyle w:val="p3"/>
        <w:spacing w:before="0" w:beforeAutospacing="0" w:after="0" w:afterAutospacing="0"/>
      </w:pPr>
    </w:p>
    <w:p w14:paraId="2509C8C3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4"/>
          <w:b/>
          <w:bCs/>
        </w:rPr>
        <w:t>Lord Jesus,</w:t>
      </w:r>
      <w:r w:rsidRPr="007C77E5">
        <w:rPr>
          <w:b/>
          <w:bCs/>
        </w:rPr>
        <w:br/>
      </w:r>
      <w:r w:rsidRPr="007C77E5">
        <w:rPr>
          <w:rStyle w:val="s2"/>
        </w:rPr>
        <w:t>you were born of the Virgin Mary.</w:t>
      </w:r>
    </w:p>
    <w:p w14:paraId="0367B4C3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the daughter of Saints Joachim and Anne.</w:t>
      </w:r>
    </w:p>
    <w:p w14:paraId="3C8E611A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Look with love on grandparents the world over.</w:t>
      </w:r>
    </w:p>
    <w:p w14:paraId="3D2FE821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Protect them! They are a source of enrichment for families, for the Church and for all of society.</w:t>
      </w:r>
    </w:p>
    <w:p w14:paraId="71E910FA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Support them as they grow older.</w:t>
      </w:r>
    </w:p>
    <w:p w14:paraId="153D429B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May they continue to be for their families strong pillars of Gospel faith,</w:t>
      </w:r>
    </w:p>
    <w:p w14:paraId="6A30EA7B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guardians of noble domestic ideals, living treasuries of sound religious traditions.</w:t>
      </w:r>
    </w:p>
    <w:p w14:paraId="71A05708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Make them teachers of wisdom and courage,</w:t>
      </w:r>
    </w:p>
    <w:p w14:paraId="2F37D2C1" w14:textId="77777777" w:rsidR="007C77E5" w:rsidRPr="007C77E5" w:rsidRDefault="007C77E5" w:rsidP="007C77E5">
      <w:pPr>
        <w:pStyle w:val="p2"/>
        <w:spacing w:before="0" w:beforeAutospacing="0" w:after="0" w:afterAutospacing="0"/>
      </w:pPr>
      <w:r w:rsidRPr="007C77E5">
        <w:rPr>
          <w:rStyle w:val="s2"/>
        </w:rPr>
        <w:t>that they may pass on to future generations the fruits of their mature human and spiritual experience.</w:t>
      </w:r>
    </w:p>
    <w:p w14:paraId="48D4BFA6" w14:textId="5CDBF26B" w:rsidR="00873000" w:rsidRDefault="00873000" w:rsidP="00EB33D0">
      <w:pPr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0E93CF0A" w14:textId="77777777" w:rsidR="00EF7F77" w:rsidRDefault="00EF7F77" w:rsidP="00EF7F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Best wishes </w:t>
      </w:r>
    </w:p>
    <w:p w14:paraId="577A7CD0" w14:textId="77777777" w:rsidR="00EF7F77" w:rsidRDefault="00EF7F77" w:rsidP="00EF7F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Father Behr </w:t>
      </w:r>
    </w:p>
    <w:p w14:paraId="6DEC8A12" w14:textId="77777777" w:rsidR="00EB33D0" w:rsidRDefault="00EB33D0" w:rsidP="00136509">
      <w:pPr>
        <w:pStyle w:val="p3"/>
        <w:spacing w:before="0" w:beforeAutospacing="0" w:after="0" w:afterAutospacing="0"/>
        <w:rPr>
          <w:rFonts w:eastAsia="Calibri"/>
          <w:b/>
          <w:bCs/>
          <w:sz w:val="20"/>
          <w:szCs w:val="20"/>
          <w:lang w:eastAsia="en-US"/>
        </w:rPr>
      </w:pPr>
    </w:p>
    <w:p w14:paraId="52A6C35C" w14:textId="31C85834" w:rsidR="00136509" w:rsidRPr="00041E9A" w:rsidRDefault="00136509" w:rsidP="00136509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62A1735E" w14:textId="77777777" w:rsidR="00136509" w:rsidRPr="00041E9A" w:rsidRDefault="00136509" w:rsidP="00136509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</w:p>
    <w:p w14:paraId="66D3B9E8" w14:textId="77777777" w:rsidR="00136509" w:rsidRPr="00041E9A" w:rsidRDefault="00136509" w:rsidP="00136509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David Green, Charlotte Elliot (daughter of Maureen Davidson), Joe Adams, Ellie Lawrence, Anne Bryant, Patricia Hook, Elena Peck (senior), Josie Payne, Pat Holland and all those self-isolating or suffering from COVID-19.</w:t>
      </w:r>
    </w:p>
    <w:p w14:paraId="638FF489" w14:textId="36461EA7" w:rsidR="00136509" w:rsidRPr="000C0885" w:rsidRDefault="00136509" w:rsidP="00136509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2C0A5E" w:rsidRPr="000C0885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Gilbert Rahr, </w:t>
      </w:r>
      <w:r w:rsidR="000C0885" w:rsidRPr="000C0885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Derek Carpenter, Susan Rahr, </w:t>
      </w:r>
      <w:r w:rsidR="0037352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Michael McDermott, </w:t>
      </w:r>
      <w:r w:rsidR="006A6247">
        <w:rPr>
          <w:rFonts w:ascii="Calibri" w:eastAsia="Calibri" w:hAnsi="Calibri" w:cs="Calibri"/>
          <w:kern w:val="0"/>
          <w:sz w:val="20"/>
          <w:szCs w:val="20"/>
          <w:lang w:eastAsia="en-US"/>
        </w:rPr>
        <w:t>Bessie King, Lilliana Mortimer</w:t>
      </w:r>
      <w:r w:rsidR="007B4EE9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</w:t>
      </w:r>
      <w:r w:rsidR="00DB0F94">
        <w:rPr>
          <w:rFonts w:ascii="Calibri" w:eastAsia="Calibri" w:hAnsi="Calibri" w:cs="Calibri"/>
          <w:kern w:val="0"/>
          <w:sz w:val="20"/>
          <w:szCs w:val="20"/>
          <w:lang w:eastAsia="en-US"/>
        </w:rPr>
        <w:t>Peter Taylor.</w:t>
      </w:r>
    </w:p>
    <w:p w14:paraId="5A6D4DA3" w14:textId="77777777" w:rsidR="00136509" w:rsidRDefault="00136509" w:rsidP="001365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268"/>
        <w:gridCol w:w="2948"/>
      </w:tblGrid>
      <w:tr w:rsidR="00136509" w14:paraId="6E366EF1" w14:textId="77777777" w:rsidTr="005D1A94">
        <w:tc>
          <w:tcPr>
            <w:tcW w:w="10456" w:type="dxa"/>
            <w:gridSpan w:val="4"/>
          </w:tcPr>
          <w:p w14:paraId="2E485ABB" w14:textId="6AD2827C" w:rsidR="00136509" w:rsidRPr="00FC561D" w:rsidRDefault="00136509" w:rsidP="005D1A9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lang w:eastAsia="en-US"/>
              </w:rPr>
            </w:pPr>
            <w:bookmarkStart w:id="0" w:name="_Hlk67667371"/>
            <w:r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lang w:eastAsia="en-US"/>
              </w:rPr>
              <w:lastRenderedPageBreak/>
              <w:t>This week’s services (</w:t>
            </w:r>
            <w:r w:rsidR="00FC561D"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lang w:eastAsia="en-US"/>
              </w:rPr>
              <w:t>24</w:t>
            </w:r>
            <w:r w:rsidR="00FC561D"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FC561D"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lang w:eastAsia="en-US"/>
              </w:rPr>
              <w:t xml:space="preserve"> – 31</w:t>
            </w:r>
            <w:r w:rsidR="00FC561D"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vertAlign w:val="superscript"/>
                <w:lang w:eastAsia="en-US"/>
              </w:rPr>
              <w:t>st</w:t>
            </w:r>
            <w:r w:rsidR="00FC561D"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lang w:eastAsia="en-US"/>
              </w:rPr>
              <w:t xml:space="preserve"> July</w:t>
            </w:r>
            <w:r w:rsidRPr="00FC561D">
              <w:rPr>
                <w:rFonts w:asciiTheme="minorHAnsi" w:eastAsiaTheme="minorHAnsi" w:hAnsiTheme="minorHAnsi" w:cstheme="minorHAnsi"/>
                <w:b/>
                <w:bCs/>
                <w:kern w:val="0"/>
                <w:lang w:eastAsia="en-US"/>
              </w:rPr>
              <w:t>), Feasts and Mass intentions during the week.</w:t>
            </w:r>
          </w:p>
          <w:p w14:paraId="28CD7CB8" w14:textId="33C37583" w:rsidR="00136509" w:rsidRPr="00FC561D" w:rsidRDefault="00FC561D" w:rsidP="005D1A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561D">
              <w:rPr>
                <w:rFonts w:asciiTheme="minorHAnsi" w:hAnsiTheme="minorHAnsi" w:cstheme="minorHAnsi"/>
                <w:b/>
                <w:bCs/>
              </w:rPr>
              <w:t>Seventeenth Sunday in Ordinary Time (B)</w:t>
            </w:r>
          </w:p>
        </w:tc>
      </w:tr>
      <w:tr w:rsidR="00136509" w:rsidRPr="000B38A9" w14:paraId="7A37D028" w14:textId="77777777" w:rsidTr="00FC561D">
        <w:tc>
          <w:tcPr>
            <w:tcW w:w="2405" w:type="dxa"/>
          </w:tcPr>
          <w:p w14:paraId="394AF40F" w14:textId="18B9EACB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0B0294A9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7D0DE099" w14:textId="77777777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835" w:type="dxa"/>
          </w:tcPr>
          <w:p w14:paraId="7869C54E" w14:textId="77777777" w:rsidR="00FC561D" w:rsidRPr="00B56041" w:rsidRDefault="00FC561D" w:rsidP="00FC561D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B56041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St Sharbel Makhluf, Priest</w:t>
            </w:r>
          </w:p>
          <w:p w14:paraId="0CC33D92" w14:textId="77777777" w:rsidR="00FC561D" w:rsidRPr="00B56041" w:rsidRDefault="00FC561D" w:rsidP="00FC561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Paul Fox RIP</w:t>
            </w:r>
          </w:p>
          <w:p w14:paraId="57946D41" w14:textId="391DC3CF" w:rsidR="00136509" w:rsidRPr="00B56041" w:rsidRDefault="00FC561D" w:rsidP="00FC561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Marguerite Burrows-Thissen RIP</w:t>
            </w:r>
          </w:p>
        </w:tc>
        <w:tc>
          <w:tcPr>
            <w:tcW w:w="2268" w:type="dxa"/>
          </w:tcPr>
          <w:p w14:paraId="743044C1" w14:textId="58074A2D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7ACAA0C3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4A865465" w14:textId="77777777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5EAD1E68" w14:textId="77777777" w:rsidR="00136509" w:rsidRDefault="00FC561D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St Martha</w:t>
            </w:r>
          </w:p>
          <w:p w14:paraId="1E6094C3" w14:textId="30BCB150" w:rsidR="007E78C7" w:rsidRPr="007E78C7" w:rsidRDefault="007E78C7" w:rsidP="005D1A9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Eva &amp; Peter Osborne RIP</w:t>
            </w:r>
          </w:p>
        </w:tc>
      </w:tr>
      <w:tr w:rsidR="00136509" w:rsidRPr="000B38A9" w14:paraId="1D8B2878" w14:textId="77777777" w:rsidTr="00FC561D">
        <w:tc>
          <w:tcPr>
            <w:tcW w:w="2405" w:type="dxa"/>
          </w:tcPr>
          <w:p w14:paraId="4A398E22" w14:textId="099489A7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5379FB3A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09A7CD8B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 xml:space="preserve">12 Midday Sung </w:t>
            </w:r>
            <w:r w:rsidRPr="00B56041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835" w:type="dxa"/>
          </w:tcPr>
          <w:p w14:paraId="77074B87" w14:textId="77777777" w:rsidR="00FC561D" w:rsidRPr="00B56041" w:rsidRDefault="00FC561D" w:rsidP="00FC56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Seventeenth Sunday (B)</w:t>
            </w:r>
          </w:p>
          <w:p w14:paraId="05850F70" w14:textId="0DD9EC6C" w:rsidR="00136509" w:rsidRPr="00B56041" w:rsidRDefault="00CC10A0" w:rsidP="005D1A9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268" w:type="dxa"/>
          </w:tcPr>
          <w:p w14:paraId="5CADE92B" w14:textId="2BEE1BD0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16D6FA47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C3F99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</w:tc>
        <w:tc>
          <w:tcPr>
            <w:tcW w:w="2948" w:type="dxa"/>
          </w:tcPr>
          <w:p w14:paraId="42B0BEE7" w14:textId="77777777" w:rsidR="00136509" w:rsidRDefault="0014267B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St Peter Chrysologus, Bishop &amp; Doctor of the Church</w:t>
            </w:r>
          </w:p>
          <w:p w14:paraId="1830A734" w14:textId="148F76EF" w:rsidR="007E78C7" w:rsidRPr="007E78C7" w:rsidRDefault="00FF4552" w:rsidP="005D1A9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Holy Souls</w:t>
            </w:r>
          </w:p>
        </w:tc>
      </w:tr>
      <w:tr w:rsidR="00136509" w:rsidRPr="000B38A9" w14:paraId="5536559D" w14:textId="77777777" w:rsidTr="00FC561D">
        <w:tc>
          <w:tcPr>
            <w:tcW w:w="2405" w:type="dxa"/>
          </w:tcPr>
          <w:p w14:paraId="707B7214" w14:textId="5260DF5E" w:rsidR="00FC561D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324134B6" w14:textId="77777777" w:rsidR="00FC561D" w:rsidRPr="00B56041" w:rsidRDefault="00FC561D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9C4E5E" w14:textId="2EA5DDEC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</w:tc>
        <w:tc>
          <w:tcPr>
            <w:tcW w:w="2835" w:type="dxa"/>
          </w:tcPr>
          <w:p w14:paraId="4D7776FD" w14:textId="584C1A05" w:rsidR="00CC10A0" w:rsidRPr="00B56041" w:rsidRDefault="00FC561D" w:rsidP="005D1A94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Sts Joachim &amp; Anne, Parents of the Blessed Virgin Mary</w:t>
            </w:r>
            <w:r w:rsidR="00F64F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CC10A0" w:rsidRPr="00B560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Deceased relatives </w:t>
            </w:r>
            <w:r w:rsidR="00D129E1" w:rsidRPr="00B560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(Maureen Saunders)</w:t>
            </w:r>
          </w:p>
        </w:tc>
        <w:tc>
          <w:tcPr>
            <w:tcW w:w="2268" w:type="dxa"/>
          </w:tcPr>
          <w:p w14:paraId="7B1CB813" w14:textId="733022DA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14267B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  <w:r w:rsidR="0014267B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14267B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6EF1900A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442FC0C6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948" w:type="dxa"/>
          </w:tcPr>
          <w:p w14:paraId="47CFD89E" w14:textId="77777777" w:rsidR="00136509" w:rsidRDefault="0014267B" w:rsidP="005D1A94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B56041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St Ignatius of Loyola, Priest</w:t>
            </w:r>
          </w:p>
          <w:p w14:paraId="62B11A70" w14:textId="77777777" w:rsidR="00FF4552" w:rsidRDefault="00FF4552" w:rsidP="005D1A94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</w:p>
          <w:p w14:paraId="7703508E" w14:textId="113FD7B0" w:rsidR="00FF4552" w:rsidRPr="00FF4552" w:rsidRDefault="00FF4552" w:rsidP="005D1A9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Special Intention (Maureen Saunders)</w:t>
            </w:r>
          </w:p>
        </w:tc>
      </w:tr>
      <w:tr w:rsidR="00136509" w:rsidRPr="000B38A9" w14:paraId="50DFA0AA" w14:textId="77777777" w:rsidTr="00FC561D">
        <w:tc>
          <w:tcPr>
            <w:tcW w:w="2405" w:type="dxa"/>
          </w:tcPr>
          <w:p w14:paraId="207F55F5" w14:textId="661D825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             </w:t>
            </w: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</w:tc>
        <w:tc>
          <w:tcPr>
            <w:tcW w:w="2835" w:type="dxa"/>
          </w:tcPr>
          <w:p w14:paraId="5BA26A81" w14:textId="77777777" w:rsidR="00136509" w:rsidRDefault="00FC561D" w:rsidP="005D1A94">
            <w:pPr>
              <w:pStyle w:val="p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6041">
              <w:rPr>
                <w:color w:val="000000"/>
                <w:sz w:val="20"/>
                <w:szCs w:val="20"/>
              </w:rPr>
              <w:t>Feria</w:t>
            </w:r>
          </w:p>
          <w:p w14:paraId="50115D63" w14:textId="190E2CA3" w:rsidR="00F64F28" w:rsidRPr="00F64F28" w:rsidRDefault="00F64F28" w:rsidP="005D1A94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Nicholls Family</w:t>
            </w:r>
          </w:p>
        </w:tc>
        <w:tc>
          <w:tcPr>
            <w:tcW w:w="2268" w:type="dxa"/>
          </w:tcPr>
          <w:p w14:paraId="45388072" w14:textId="5639A159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14267B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4267B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14267B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23A47B52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781BAD76" w14:textId="48F05179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12 midday</w:t>
            </w:r>
            <w:r w:rsidRPr="00B56041">
              <w:rPr>
                <w:rFonts w:ascii="Calibri" w:hAnsi="Calibri" w:cs="Calibri"/>
                <w:sz w:val="20"/>
                <w:szCs w:val="20"/>
              </w:rPr>
              <w:t xml:space="preserve"> Traditional Latin Mass </w:t>
            </w:r>
          </w:p>
        </w:tc>
        <w:tc>
          <w:tcPr>
            <w:tcW w:w="2948" w:type="dxa"/>
          </w:tcPr>
          <w:p w14:paraId="475C8261" w14:textId="77777777" w:rsidR="00136509" w:rsidRDefault="0014267B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Eighteenth Sunday (B)</w:t>
            </w:r>
          </w:p>
          <w:p w14:paraId="58DA7C4E" w14:textId="7520E58D" w:rsidR="00DE7ECB" w:rsidRPr="00DE7ECB" w:rsidRDefault="00DE7ECB" w:rsidP="005D1A9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</w:tr>
      <w:tr w:rsidR="00136509" w:rsidRPr="000B38A9" w14:paraId="06259F92" w14:textId="77777777" w:rsidTr="00FC561D">
        <w:tc>
          <w:tcPr>
            <w:tcW w:w="2405" w:type="dxa"/>
          </w:tcPr>
          <w:p w14:paraId="2E237BEA" w14:textId="1915E7EA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561D" w:rsidRPr="00B560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       </w:t>
            </w:r>
            <w:r w:rsidRPr="00B5604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 am </w:t>
            </w:r>
            <w:r w:rsidRPr="00B56041">
              <w:rPr>
                <w:rFonts w:asciiTheme="minorHAnsi" w:hAnsiTheme="minorHAnsi"/>
                <w:sz w:val="20"/>
                <w:szCs w:val="20"/>
              </w:rPr>
              <w:t>Service of the Word and Holy Communion</w:t>
            </w:r>
          </w:p>
        </w:tc>
        <w:tc>
          <w:tcPr>
            <w:tcW w:w="2835" w:type="dxa"/>
          </w:tcPr>
          <w:p w14:paraId="225597E7" w14:textId="4BE206BE" w:rsidR="00136509" w:rsidRPr="00B56041" w:rsidRDefault="00FC561D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041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  <w:tc>
          <w:tcPr>
            <w:tcW w:w="2268" w:type="dxa"/>
          </w:tcPr>
          <w:p w14:paraId="48B12EDE" w14:textId="77777777" w:rsidR="00136509" w:rsidRPr="00B56041" w:rsidRDefault="00136509" w:rsidP="005D1A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05FCC18" w14:textId="77777777" w:rsidR="00136509" w:rsidRPr="00B56041" w:rsidRDefault="00136509" w:rsidP="005D1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6509" w:rsidRPr="000B38A9" w14:paraId="53B1F355" w14:textId="77777777" w:rsidTr="005D1A94">
        <w:tc>
          <w:tcPr>
            <w:tcW w:w="10456" w:type="dxa"/>
            <w:gridSpan w:val="4"/>
          </w:tcPr>
          <w:p w14:paraId="6C675843" w14:textId="232919EA" w:rsidR="00136509" w:rsidRPr="000B38A9" w:rsidRDefault="00136509" w:rsidP="005D1A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For </w:t>
            </w:r>
            <w:r w:rsidR="002F10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F1028" w:rsidRPr="002F102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2F10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 </w:t>
            </w:r>
            <w:r w:rsidR="00DF6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Breeda</w:t>
            </w:r>
          </w:p>
        </w:tc>
      </w:tr>
      <w:bookmarkEnd w:id="0"/>
    </w:tbl>
    <w:p w14:paraId="6CD0DA6B" w14:textId="77777777" w:rsidR="00136509" w:rsidRDefault="00136509" w:rsidP="0013650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0991D292" w14:textId="14BF73B1" w:rsidR="00434AE4" w:rsidRDefault="00104CB4">
      <w:pPr>
        <w:rPr>
          <w:rFonts w:asciiTheme="minorHAnsi" w:hAnsiTheme="minorHAnsi" w:cstheme="minorHAnsi"/>
          <w:sz w:val="20"/>
          <w:szCs w:val="20"/>
        </w:rPr>
      </w:pPr>
      <w:r w:rsidRPr="00B30837">
        <w:rPr>
          <w:rFonts w:asciiTheme="minorHAnsi" w:hAnsiTheme="minorHAnsi" w:cstheme="minorHAnsi"/>
          <w:sz w:val="20"/>
          <w:szCs w:val="20"/>
        </w:rPr>
        <w:t xml:space="preserve">Although </w:t>
      </w:r>
      <w:r w:rsidR="009F1CD5" w:rsidRPr="00404CD2">
        <w:rPr>
          <w:rFonts w:asciiTheme="minorHAnsi" w:hAnsiTheme="minorHAnsi" w:cstheme="minorHAnsi"/>
          <w:b/>
          <w:bCs/>
          <w:sz w:val="20"/>
          <w:szCs w:val="20"/>
        </w:rPr>
        <w:t xml:space="preserve">Covid </w:t>
      </w:r>
      <w:r w:rsidRPr="00404CD2">
        <w:rPr>
          <w:rFonts w:asciiTheme="minorHAnsi" w:hAnsiTheme="minorHAnsi" w:cstheme="minorHAnsi"/>
          <w:b/>
          <w:bCs/>
          <w:sz w:val="20"/>
          <w:szCs w:val="20"/>
        </w:rPr>
        <w:t>restrictions</w:t>
      </w:r>
      <w:r w:rsidRPr="00B30837">
        <w:rPr>
          <w:rFonts w:asciiTheme="minorHAnsi" w:hAnsiTheme="minorHAnsi" w:cstheme="minorHAnsi"/>
          <w:sz w:val="20"/>
          <w:szCs w:val="20"/>
        </w:rPr>
        <w:t xml:space="preserve"> have officially been lifted</w:t>
      </w:r>
      <w:r w:rsidR="009F1CD5" w:rsidRPr="00B30837">
        <w:rPr>
          <w:rFonts w:asciiTheme="minorHAnsi" w:hAnsiTheme="minorHAnsi" w:cstheme="minorHAnsi"/>
          <w:sz w:val="20"/>
          <w:szCs w:val="20"/>
        </w:rPr>
        <w:t xml:space="preserve"> the government advice is to continue to </w:t>
      </w:r>
      <w:r w:rsidR="00F31D13" w:rsidRPr="00B30837">
        <w:rPr>
          <w:rFonts w:asciiTheme="minorHAnsi" w:hAnsiTheme="minorHAnsi" w:cstheme="minorHAnsi"/>
          <w:sz w:val="20"/>
          <w:szCs w:val="20"/>
        </w:rPr>
        <w:t xml:space="preserve">check in to church using the QR code </w:t>
      </w:r>
      <w:r w:rsidR="00EB25CD" w:rsidRPr="00B30837">
        <w:rPr>
          <w:rFonts w:asciiTheme="minorHAnsi" w:hAnsiTheme="minorHAnsi" w:cstheme="minorHAnsi"/>
          <w:sz w:val="20"/>
          <w:szCs w:val="20"/>
        </w:rPr>
        <w:t>or sign</w:t>
      </w:r>
      <w:r w:rsidR="004D3266" w:rsidRPr="00B30837">
        <w:rPr>
          <w:rFonts w:asciiTheme="minorHAnsi" w:hAnsiTheme="minorHAnsi" w:cstheme="minorHAnsi"/>
          <w:sz w:val="20"/>
          <w:szCs w:val="20"/>
        </w:rPr>
        <w:t>ing</w:t>
      </w:r>
      <w:r w:rsidR="00EB25CD" w:rsidRPr="00B30837">
        <w:rPr>
          <w:rFonts w:asciiTheme="minorHAnsi" w:hAnsiTheme="minorHAnsi" w:cstheme="minorHAnsi"/>
          <w:sz w:val="20"/>
          <w:szCs w:val="20"/>
        </w:rPr>
        <w:t xml:space="preserve"> in as before, for the </w:t>
      </w:r>
      <w:r w:rsidR="00CB2EE8" w:rsidRPr="00B30837">
        <w:rPr>
          <w:rFonts w:asciiTheme="minorHAnsi" w:hAnsiTheme="minorHAnsi" w:cstheme="minorHAnsi"/>
          <w:sz w:val="20"/>
          <w:szCs w:val="20"/>
        </w:rPr>
        <w:t xml:space="preserve">time being.  </w:t>
      </w:r>
      <w:r w:rsidR="00B41AF9" w:rsidRPr="00B30837">
        <w:rPr>
          <w:rFonts w:asciiTheme="minorHAnsi" w:hAnsiTheme="minorHAnsi" w:cstheme="minorHAnsi"/>
          <w:sz w:val="20"/>
          <w:szCs w:val="20"/>
        </w:rPr>
        <w:t>Should there be an outbreak of cor</w:t>
      </w:r>
      <w:r w:rsidR="007672DD" w:rsidRPr="00B30837">
        <w:rPr>
          <w:rFonts w:asciiTheme="minorHAnsi" w:hAnsiTheme="minorHAnsi" w:cstheme="minorHAnsi"/>
          <w:sz w:val="20"/>
          <w:szCs w:val="20"/>
        </w:rPr>
        <w:t xml:space="preserve">onavirus involving </w:t>
      </w:r>
      <w:r w:rsidR="003E4243" w:rsidRPr="00B30837">
        <w:rPr>
          <w:rFonts w:asciiTheme="minorHAnsi" w:hAnsiTheme="minorHAnsi" w:cstheme="minorHAnsi"/>
          <w:sz w:val="20"/>
          <w:szCs w:val="20"/>
        </w:rPr>
        <w:t xml:space="preserve">two or more people at </w:t>
      </w:r>
      <w:r w:rsidR="004D3266" w:rsidRPr="00B30837">
        <w:rPr>
          <w:rFonts w:asciiTheme="minorHAnsi" w:hAnsiTheme="minorHAnsi" w:cstheme="minorHAnsi"/>
          <w:sz w:val="20"/>
          <w:szCs w:val="20"/>
        </w:rPr>
        <w:t>the same service attendees will be notified through NHS Track and Trace.</w:t>
      </w:r>
      <w:r w:rsidR="0084454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FC5FFF5" w14:textId="4AE7CECB" w:rsidR="00844541" w:rsidRDefault="00DB6C2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You are also asked to </w:t>
      </w:r>
      <w:r w:rsidRPr="00404CD2">
        <w:rPr>
          <w:rFonts w:asciiTheme="minorHAnsi" w:hAnsiTheme="minorHAnsi" w:cstheme="minorHAnsi"/>
          <w:b/>
          <w:bCs/>
          <w:sz w:val="20"/>
          <w:szCs w:val="20"/>
        </w:rPr>
        <w:t>continue wearing your mask</w:t>
      </w:r>
      <w:r>
        <w:rPr>
          <w:rFonts w:asciiTheme="minorHAnsi" w:hAnsiTheme="minorHAnsi" w:cstheme="minorHAnsi"/>
          <w:sz w:val="20"/>
          <w:szCs w:val="20"/>
        </w:rPr>
        <w:t xml:space="preserve"> whilst at Mass</w:t>
      </w:r>
      <w:r w:rsidR="004E7189">
        <w:rPr>
          <w:rFonts w:asciiTheme="minorHAnsi" w:hAnsiTheme="minorHAnsi" w:cstheme="minorHAnsi"/>
          <w:sz w:val="20"/>
          <w:szCs w:val="20"/>
        </w:rPr>
        <w:t xml:space="preserve"> for the protection of others.</w:t>
      </w:r>
    </w:p>
    <w:p w14:paraId="39F51152" w14:textId="09A64CE3" w:rsidR="002C28B8" w:rsidRDefault="002C28B8">
      <w:pPr>
        <w:rPr>
          <w:rFonts w:asciiTheme="minorHAnsi" w:hAnsiTheme="minorHAnsi" w:cstheme="minorHAnsi"/>
          <w:sz w:val="20"/>
          <w:szCs w:val="20"/>
        </w:rPr>
      </w:pPr>
    </w:p>
    <w:p w14:paraId="25475838" w14:textId="77777777" w:rsidR="00C27A04" w:rsidRPr="00753AB8" w:rsidRDefault="00C27A04" w:rsidP="00C27A04">
      <w:pPr>
        <w:pStyle w:val="p2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753AB8">
        <w:rPr>
          <w:rStyle w:val="s2"/>
          <w:b/>
          <w:bCs/>
          <w:color w:val="000000"/>
          <w:sz w:val="20"/>
          <w:szCs w:val="20"/>
        </w:rPr>
        <w:t>Notice about recent unplanned presbytery costs</w:t>
      </w:r>
    </w:p>
    <w:p w14:paraId="3D102938" w14:textId="40AD5CBB" w:rsidR="00C27A04" w:rsidRPr="00753AB8" w:rsidRDefault="00C27A04" w:rsidP="00C27A04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  <w:r w:rsidRPr="00753AB8">
        <w:rPr>
          <w:rStyle w:val="s2"/>
          <w:color w:val="000000"/>
          <w:sz w:val="20"/>
          <w:szCs w:val="20"/>
        </w:rPr>
        <w:t>Recently Fr Behr had to have some work done on the heating system of the presbytery which came to over £800.  </w:t>
      </w:r>
    </w:p>
    <w:p w14:paraId="300A311F" w14:textId="77777777" w:rsidR="00C27A04" w:rsidRPr="00753AB8" w:rsidRDefault="00C27A04" w:rsidP="00C27A04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</w:p>
    <w:p w14:paraId="120B3BB2" w14:textId="77777777" w:rsidR="00C27A04" w:rsidRPr="00753AB8" w:rsidRDefault="00C27A04" w:rsidP="00C27A04">
      <w:pPr>
        <w:pStyle w:val="p2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753AB8">
        <w:rPr>
          <w:rStyle w:val="s2"/>
          <w:b/>
          <w:bCs/>
          <w:color w:val="000000"/>
          <w:sz w:val="20"/>
          <w:szCs w:val="20"/>
        </w:rPr>
        <w:t>Thinking about studying the Catholic Faith?</w:t>
      </w:r>
    </w:p>
    <w:p w14:paraId="53FDCF70" w14:textId="77777777" w:rsidR="00C27A04" w:rsidRPr="00753AB8" w:rsidRDefault="00C27A04" w:rsidP="00C27A04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  <w:r w:rsidRPr="00753AB8">
        <w:rPr>
          <w:rStyle w:val="s2"/>
          <w:color w:val="000000"/>
          <w:sz w:val="20"/>
          <w:szCs w:val="20"/>
        </w:rPr>
        <w:t>The Archbishop’s Certificate (ArchCert) is an online course for all in Southwark who wish to know their Catholic faith more deeply. </w:t>
      </w:r>
    </w:p>
    <w:p w14:paraId="4B0BE93B" w14:textId="77777777" w:rsidR="00C27A04" w:rsidRPr="00753AB8" w:rsidRDefault="00C27A04" w:rsidP="00C27A04">
      <w:pPr>
        <w:pStyle w:val="p2"/>
        <w:spacing w:before="0" w:beforeAutospacing="0" w:after="0" w:afterAutospacing="0"/>
        <w:rPr>
          <w:sz w:val="20"/>
          <w:szCs w:val="20"/>
        </w:rPr>
      </w:pPr>
      <w:r w:rsidRPr="00753AB8">
        <w:rPr>
          <w:rStyle w:val="s2"/>
          <w:color w:val="000000"/>
          <w:sz w:val="20"/>
          <w:szCs w:val="20"/>
        </w:rPr>
        <w:t>Participants will take a two-year journey through the Church’s teaching to understand their faith in a more profound way and be able to share it with both confidence and joy.</w:t>
      </w:r>
      <w:r w:rsidRPr="00753AB8">
        <w:rPr>
          <w:color w:val="000000"/>
          <w:sz w:val="20"/>
          <w:szCs w:val="20"/>
        </w:rPr>
        <w:br/>
      </w:r>
      <w:r w:rsidRPr="00753AB8">
        <w:rPr>
          <w:color w:val="000000"/>
          <w:sz w:val="20"/>
          <w:szCs w:val="20"/>
        </w:rPr>
        <w:br/>
      </w:r>
      <w:r w:rsidRPr="00753AB8">
        <w:rPr>
          <w:rStyle w:val="s2"/>
          <w:sz w:val="20"/>
          <w:szCs w:val="20"/>
        </w:rPr>
        <w:t>The course will commence in October 2021 and the cost will be £365 per year.  Registration must be completed in advance.  Further details can be found here: </w:t>
      </w:r>
      <w:hyperlink r:id="rId11" w:history="1">
        <w:r w:rsidRPr="00753AB8">
          <w:rPr>
            <w:rStyle w:val="s3"/>
            <w:sz w:val="20"/>
            <w:szCs w:val="20"/>
            <w:u w:val="single"/>
          </w:rPr>
          <w:t>https://aec.rcaos.org.uk/archcert </w:t>
        </w:r>
      </w:hyperlink>
      <w:r w:rsidRPr="00753AB8">
        <w:rPr>
          <w:rStyle w:val="s3"/>
          <w:sz w:val="20"/>
          <w:szCs w:val="20"/>
          <w:u w:val="single"/>
        </w:rPr>
        <w:t> </w:t>
      </w:r>
    </w:p>
    <w:p w14:paraId="4BE048A0" w14:textId="77777777" w:rsidR="002C28B8" w:rsidRPr="00753AB8" w:rsidRDefault="002C28B8">
      <w:pPr>
        <w:rPr>
          <w:rFonts w:asciiTheme="minorHAnsi" w:hAnsiTheme="minorHAnsi" w:cstheme="minorHAnsi"/>
          <w:sz w:val="20"/>
          <w:szCs w:val="20"/>
        </w:rPr>
      </w:pPr>
    </w:p>
    <w:p w14:paraId="154423D4" w14:textId="721F3A81" w:rsidR="001010DC" w:rsidRDefault="001010DC">
      <w:pPr>
        <w:rPr>
          <w:rFonts w:asciiTheme="minorHAnsi" w:hAnsiTheme="minorHAnsi" w:cstheme="minorHAnsi"/>
          <w:sz w:val="20"/>
          <w:szCs w:val="20"/>
        </w:rPr>
      </w:pPr>
    </w:p>
    <w:p w14:paraId="5F9286BD" w14:textId="171A63CF" w:rsidR="001010DC" w:rsidRDefault="00D14612" w:rsidP="00D1461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46FFD527" wp14:editId="0D9F9773">
            <wp:extent cx="3825240" cy="2933700"/>
            <wp:effectExtent l="0" t="0" r="3810" b="0"/>
            <wp:docPr id="3" name="Picture 3" descr="A group of people in costume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in costumes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6138" w14:textId="77777777" w:rsidR="001010DC" w:rsidRPr="00EB33D0" w:rsidRDefault="001010DC" w:rsidP="00D14612">
      <w:pPr>
        <w:jc w:val="center"/>
        <w:rPr>
          <w:rFonts w:ascii="Calibri" w:hAnsi="Calibri" w:cs="Calibri"/>
          <w:kern w:val="0"/>
          <w:sz w:val="22"/>
          <w:szCs w:val="22"/>
          <w:lang w:eastAsia="en-GB"/>
        </w:rPr>
      </w:pPr>
      <w:r>
        <w:rPr>
          <w:rFonts w:ascii="Calibri" w:hAnsi="Calibri" w:cs="Calibri"/>
        </w:rPr>
        <w:t>St Joachim and St Ann </w:t>
      </w:r>
      <w:hyperlink r:id="rId13" w:tooltip="Filippo Lippi" w:history="1">
        <w:r w:rsidRPr="00EB33D0">
          <w:rPr>
            <w:rStyle w:val="Hyperlink"/>
            <w:rFonts w:ascii="Arial" w:hAnsi="Arial" w:cs="Calibri"/>
            <w:color w:val="0B0080"/>
            <w:sz w:val="22"/>
            <w:szCs w:val="22"/>
            <w:u w:val="none"/>
          </w:rPr>
          <w:t>Filippino Lippi</w:t>
        </w:r>
      </w:hyperlink>
      <w:r w:rsidRPr="00EB33D0">
        <w:rPr>
          <w:rFonts w:ascii="Arial" w:hAnsi="Arial" w:cs="Calibri"/>
          <w:color w:val="202122"/>
          <w:sz w:val="22"/>
          <w:szCs w:val="22"/>
          <w:shd w:val="clear" w:color="auto" w:fill="FFFFFF"/>
        </w:rPr>
        <w:t>, 1497</w:t>
      </w:r>
    </w:p>
    <w:p w14:paraId="258D8359" w14:textId="77777777" w:rsidR="001010DC" w:rsidRPr="00B30837" w:rsidRDefault="001010DC">
      <w:pPr>
        <w:rPr>
          <w:rFonts w:asciiTheme="minorHAnsi" w:hAnsiTheme="minorHAnsi" w:cstheme="minorHAnsi"/>
          <w:sz w:val="20"/>
          <w:szCs w:val="20"/>
        </w:rPr>
      </w:pPr>
    </w:p>
    <w:sectPr w:rsidR="001010DC" w:rsidRPr="00B30837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09"/>
    <w:rsid w:val="000A3268"/>
    <w:rsid w:val="000C0885"/>
    <w:rsid w:val="000F5474"/>
    <w:rsid w:val="001010DC"/>
    <w:rsid w:val="00104CB4"/>
    <w:rsid w:val="00136509"/>
    <w:rsid w:val="0014267B"/>
    <w:rsid w:val="00220A23"/>
    <w:rsid w:val="002B5AC2"/>
    <w:rsid w:val="002C0A5E"/>
    <w:rsid w:val="002C28B8"/>
    <w:rsid w:val="002F1028"/>
    <w:rsid w:val="002F5E36"/>
    <w:rsid w:val="00373527"/>
    <w:rsid w:val="003E4243"/>
    <w:rsid w:val="00404CD2"/>
    <w:rsid w:val="004D3266"/>
    <w:rsid w:val="004E7189"/>
    <w:rsid w:val="00642712"/>
    <w:rsid w:val="006A6247"/>
    <w:rsid w:val="00753AB8"/>
    <w:rsid w:val="007672DD"/>
    <w:rsid w:val="007B4EE9"/>
    <w:rsid w:val="007C77E5"/>
    <w:rsid w:val="007D5A85"/>
    <w:rsid w:val="007E78C7"/>
    <w:rsid w:val="00844541"/>
    <w:rsid w:val="00873000"/>
    <w:rsid w:val="008A23CB"/>
    <w:rsid w:val="009F1CD5"/>
    <w:rsid w:val="00B30837"/>
    <w:rsid w:val="00B41AF9"/>
    <w:rsid w:val="00B56041"/>
    <w:rsid w:val="00C27A04"/>
    <w:rsid w:val="00C54E31"/>
    <w:rsid w:val="00CB2EE8"/>
    <w:rsid w:val="00CC10A0"/>
    <w:rsid w:val="00D129E1"/>
    <w:rsid w:val="00D14612"/>
    <w:rsid w:val="00D30729"/>
    <w:rsid w:val="00DB0F94"/>
    <w:rsid w:val="00DB6C2D"/>
    <w:rsid w:val="00DE7ECB"/>
    <w:rsid w:val="00DF629E"/>
    <w:rsid w:val="00EB25CD"/>
    <w:rsid w:val="00EB33D0"/>
    <w:rsid w:val="00EF7F77"/>
    <w:rsid w:val="00F31D13"/>
    <w:rsid w:val="00F64F28"/>
    <w:rsid w:val="00F84A9C"/>
    <w:rsid w:val="00FC561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0ABF"/>
  <w15:chartTrackingRefBased/>
  <w15:docId w15:val="{8BAB76E5-A3D0-4A28-A0F8-15E2115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36509"/>
    <w:rPr>
      <w:color w:val="000080"/>
      <w:u w:val="single"/>
    </w:rPr>
  </w:style>
  <w:style w:type="paragraph" w:customStyle="1" w:styleId="p3">
    <w:name w:val="p3"/>
    <w:basedOn w:val="Normal"/>
    <w:rsid w:val="00136509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1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36509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7C77E5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7C77E5"/>
  </w:style>
  <w:style w:type="character" w:customStyle="1" w:styleId="s4">
    <w:name w:val="s4"/>
    <w:basedOn w:val="DefaultParagraphFont"/>
    <w:rsid w:val="007C77E5"/>
  </w:style>
  <w:style w:type="character" w:styleId="UnresolvedMention">
    <w:name w:val="Unresolved Mention"/>
    <w:basedOn w:val="DefaultParagraphFont"/>
    <w:uiPriority w:val="99"/>
    <w:semiHidden/>
    <w:unhideWhenUsed/>
    <w:rsid w:val="00642712"/>
    <w:rPr>
      <w:color w:val="605E5C"/>
      <w:shd w:val="clear" w:color="auto" w:fill="E1DFDD"/>
    </w:rPr>
  </w:style>
  <w:style w:type="character" w:customStyle="1" w:styleId="s3">
    <w:name w:val="s3"/>
    <w:basedOn w:val="DefaultParagraphFont"/>
    <w:rsid w:val="00C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2021-07-23T15:05:00Z</dcterms:created>
  <dcterms:modified xsi:type="dcterms:W3CDTF">2021-07-23T15:05:00Z</dcterms:modified>
</cp:coreProperties>
</file>