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988E6" w14:textId="77777777" w:rsidR="0047577D" w:rsidRPr="00066429" w:rsidRDefault="0047577D" w:rsidP="0047577D">
      <w:pPr>
        <w:jc w:val="center"/>
        <w:rPr>
          <w:rFonts w:asciiTheme="minorHAnsi" w:hAnsiTheme="minorHAnsi" w:cstheme="minorHAnsi"/>
          <w:b/>
          <w:sz w:val="22"/>
          <w:szCs w:val="22"/>
        </w:rPr>
      </w:pPr>
      <w:bookmarkStart w:id="0" w:name="_GoBack"/>
      <w:bookmarkEnd w:id="0"/>
    </w:p>
    <w:p w14:paraId="5A25BA4B" w14:textId="77777777" w:rsidR="0047577D" w:rsidRPr="00066429" w:rsidRDefault="0047577D" w:rsidP="0047577D">
      <w:pPr>
        <w:jc w:val="center"/>
        <w:rPr>
          <w:rFonts w:asciiTheme="minorHAnsi" w:hAnsiTheme="minorHAnsi" w:cstheme="minorHAnsi"/>
          <w:b/>
          <w:sz w:val="22"/>
          <w:szCs w:val="22"/>
        </w:rPr>
      </w:pPr>
      <w:r w:rsidRPr="00066429">
        <w:rPr>
          <w:rFonts w:asciiTheme="minorHAnsi" w:hAnsiTheme="minorHAnsi" w:cstheme="minorHAnsi"/>
          <w:noProof/>
        </w:rPr>
        <w:drawing>
          <wp:anchor distT="0" distB="0" distL="114935" distR="114935" simplePos="0" relativeHeight="251659264" behindDoc="0" locked="0" layoutInCell="1" allowOverlap="1" wp14:anchorId="34A700DF" wp14:editId="05D949BA">
            <wp:simplePos x="0" y="0"/>
            <wp:positionH relativeFrom="column">
              <wp:posOffset>-63500</wp:posOffset>
            </wp:positionH>
            <wp:positionV relativeFrom="paragraph">
              <wp:posOffset>119380</wp:posOffset>
            </wp:positionV>
            <wp:extent cx="1684655" cy="812800"/>
            <wp:effectExtent l="0" t="0" r="4445"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468A7CF" w14:textId="77777777" w:rsidR="0047577D" w:rsidRPr="00066429" w:rsidRDefault="0047577D" w:rsidP="0047577D">
      <w:pPr>
        <w:jc w:val="center"/>
        <w:rPr>
          <w:rFonts w:asciiTheme="minorHAnsi" w:eastAsia="Verdana" w:hAnsiTheme="minorHAnsi" w:cstheme="minorHAnsi"/>
          <w:b/>
          <w:bCs/>
          <w:color w:val="000000"/>
          <w:u w:val="single"/>
          <w:shd w:val="clear" w:color="auto" w:fill="FFFFFF"/>
          <w:lang w:val="en-CA"/>
        </w:rPr>
      </w:pPr>
      <w:r w:rsidRPr="00066429">
        <w:rPr>
          <w:rFonts w:asciiTheme="minorHAnsi" w:eastAsia="Verdana" w:hAnsiTheme="minorHAnsi" w:cstheme="minorHAnsi"/>
          <w:b/>
          <w:bCs/>
          <w:color w:val="000000"/>
          <w:u w:val="single"/>
          <w:shd w:val="clear" w:color="auto" w:fill="FFFFFF"/>
          <w:lang w:val="en-CA"/>
        </w:rPr>
        <w:t>St. Andrew’s Catholic Church, Tenterden</w:t>
      </w:r>
    </w:p>
    <w:p w14:paraId="6DFAA4DC" w14:textId="77777777" w:rsidR="0047577D" w:rsidRPr="00066429" w:rsidRDefault="0047577D" w:rsidP="0047577D">
      <w:pPr>
        <w:jc w:val="center"/>
        <w:rPr>
          <w:rFonts w:asciiTheme="minorHAnsi" w:eastAsia="Verdana" w:hAnsiTheme="minorHAnsi" w:cstheme="minorHAnsi"/>
          <w:b/>
          <w:bCs/>
          <w:color w:val="000000"/>
          <w:u w:val="single"/>
          <w:shd w:val="clear" w:color="auto" w:fill="FFFFFF"/>
          <w:lang w:val="en-CA"/>
        </w:rPr>
      </w:pPr>
    </w:p>
    <w:p w14:paraId="43938515" w14:textId="77777777" w:rsidR="0047577D" w:rsidRPr="00066429" w:rsidRDefault="0047577D" w:rsidP="0047577D">
      <w:pPr>
        <w:rPr>
          <w:rFonts w:asciiTheme="minorHAnsi" w:eastAsia="Verdana" w:hAnsiTheme="minorHAnsi" w:cstheme="minorHAnsi"/>
          <w:bCs/>
        </w:rPr>
      </w:pPr>
      <w:r w:rsidRPr="00066429">
        <w:rPr>
          <w:rFonts w:asciiTheme="minorHAnsi" w:eastAsia="Verdana" w:hAnsiTheme="minorHAnsi" w:cstheme="minorHAnsi"/>
          <w:b/>
          <w:bCs/>
        </w:rPr>
        <w:t>Parish Priest:</w:t>
      </w:r>
      <w:r w:rsidRPr="00066429">
        <w:rPr>
          <w:rFonts w:asciiTheme="minorHAnsi" w:eastAsia="Verdana" w:hAnsiTheme="minorHAnsi" w:cstheme="minorHAnsi"/>
          <w:bCs/>
        </w:rPr>
        <w:t xml:space="preserve"> The Rt. Rev. John Hine, (Emeritus Bishop)</w:t>
      </w:r>
    </w:p>
    <w:p w14:paraId="0D654588" w14:textId="77777777" w:rsidR="0047577D" w:rsidRPr="00066429" w:rsidRDefault="0047577D" w:rsidP="0047577D">
      <w:pPr>
        <w:rPr>
          <w:rFonts w:asciiTheme="minorHAnsi" w:eastAsia="Verdana" w:hAnsiTheme="minorHAnsi" w:cstheme="minorHAnsi"/>
        </w:rPr>
      </w:pPr>
      <w:r w:rsidRPr="00066429">
        <w:rPr>
          <w:rFonts w:asciiTheme="minorHAnsi" w:eastAsia="Verdana" w:hAnsiTheme="minorHAnsi" w:cstheme="minorHAnsi"/>
          <w:b/>
          <w:bCs/>
        </w:rPr>
        <w:t>Address:</w:t>
      </w:r>
      <w:r w:rsidRPr="00066429">
        <w:rPr>
          <w:rFonts w:asciiTheme="minorHAnsi" w:eastAsia="Verdana" w:hAnsiTheme="minorHAnsi" w:cstheme="minorHAnsi"/>
        </w:rPr>
        <w:t xml:space="preserve"> The Presbytery, 47 Ashford Road, Tenterden, Kent TN30 6LL.</w:t>
      </w:r>
    </w:p>
    <w:p w14:paraId="01293027" w14:textId="77777777" w:rsidR="0047577D" w:rsidRPr="00066429" w:rsidRDefault="0047577D" w:rsidP="0047577D">
      <w:pPr>
        <w:rPr>
          <w:rFonts w:asciiTheme="minorHAnsi" w:eastAsia="Verdana" w:hAnsiTheme="minorHAnsi" w:cstheme="minorHAnsi"/>
        </w:rPr>
      </w:pPr>
      <w:r w:rsidRPr="00066429">
        <w:rPr>
          <w:rFonts w:asciiTheme="minorHAnsi" w:eastAsia="Verdana" w:hAnsiTheme="minorHAnsi" w:cstheme="minorHAnsi"/>
          <w:b/>
        </w:rPr>
        <w:t>Telephone:</w:t>
      </w:r>
      <w:r w:rsidRPr="00066429">
        <w:rPr>
          <w:rFonts w:asciiTheme="minorHAnsi" w:eastAsia="Verdana" w:hAnsiTheme="minorHAnsi" w:cstheme="minorHAnsi"/>
        </w:rPr>
        <w:t xml:space="preserve"> 01580 762785</w:t>
      </w:r>
    </w:p>
    <w:p w14:paraId="2428EF0F" w14:textId="77777777" w:rsidR="0047577D" w:rsidRPr="00066429" w:rsidRDefault="0047577D" w:rsidP="0047577D">
      <w:pPr>
        <w:rPr>
          <w:rFonts w:asciiTheme="minorHAnsi" w:eastAsia="Verdana" w:hAnsiTheme="minorHAnsi" w:cstheme="minorHAnsi"/>
          <w:bCs/>
        </w:rPr>
      </w:pPr>
      <w:r w:rsidRPr="00066429">
        <w:rPr>
          <w:rFonts w:asciiTheme="minorHAnsi" w:eastAsia="Verdana" w:hAnsiTheme="minorHAnsi" w:cstheme="minorHAnsi"/>
          <w:b/>
        </w:rPr>
        <w:t>P</w:t>
      </w:r>
      <w:r w:rsidRPr="00066429">
        <w:rPr>
          <w:rFonts w:asciiTheme="minorHAnsi" w:eastAsia="Verdana" w:hAnsiTheme="minorHAnsi" w:cstheme="minorHAnsi"/>
          <w:b/>
          <w:bCs/>
        </w:rPr>
        <w:t>arish E-mail</w:t>
      </w:r>
      <w:r w:rsidRPr="00066429">
        <w:rPr>
          <w:rFonts w:asciiTheme="minorHAnsi" w:eastAsia="Verdana" w:hAnsiTheme="minorHAnsi" w:cstheme="minorHAnsi"/>
          <w:color w:val="000000"/>
          <w:sz w:val="21"/>
          <w:szCs w:val="21"/>
        </w:rPr>
        <w:t xml:space="preserve"> </w:t>
      </w:r>
      <w:hyperlink r:id="rId5" w:history="1">
        <w:r w:rsidRPr="00066429">
          <w:rPr>
            <w:rStyle w:val="Hyperlink"/>
            <w:rFonts w:asciiTheme="minorHAnsi" w:eastAsia="Verdana" w:hAnsiTheme="minorHAnsi" w:cstheme="minorHAnsi"/>
            <w:color w:val="000000" w:themeColor="text1"/>
            <w:sz w:val="21"/>
            <w:szCs w:val="21"/>
          </w:rPr>
          <w:t>tenterden@rcaos.org.uk</w:t>
        </w:r>
      </w:hyperlink>
      <w:r w:rsidRPr="00066429">
        <w:rPr>
          <w:rFonts w:asciiTheme="minorHAnsi" w:eastAsia="Verdana" w:hAnsiTheme="minorHAnsi" w:cstheme="minorHAnsi"/>
          <w:color w:val="000000" w:themeColor="text1"/>
          <w:sz w:val="21"/>
          <w:szCs w:val="21"/>
        </w:rPr>
        <w:t xml:space="preserve">               </w:t>
      </w:r>
      <w:r w:rsidRPr="00066429">
        <w:rPr>
          <w:rFonts w:asciiTheme="minorHAnsi" w:eastAsia="Verdana" w:hAnsiTheme="minorHAnsi" w:cstheme="minorHAnsi"/>
          <w:b/>
          <w:bCs/>
        </w:rPr>
        <w:t>Parish Website:</w:t>
      </w:r>
      <w:r w:rsidRPr="00066429">
        <w:rPr>
          <w:rFonts w:asciiTheme="minorHAnsi" w:eastAsia="Verdana" w:hAnsiTheme="minorHAnsi" w:cstheme="minorHAnsi"/>
          <w:bCs/>
        </w:rPr>
        <w:t xml:space="preserve"> </w:t>
      </w:r>
      <w:r w:rsidRPr="00066429">
        <w:rPr>
          <w:rFonts w:asciiTheme="minorHAnsi" w:eastAsia="Verdana" w:hAnsiTheme="minorHAnsi" w:cstheme="minorHAnsi"/>
        </w:rPr>
        <w:t>www.standrewstenterden.org</w:t>
      </w:r>
    </w:p>
    <w:p w14:paraId="5167D057" w14:textId="77777777" w:rsidR="0047577D" w:rsidRPr="00066429" w:rsidRDefault="0047577D" w:rsidP="0047577D">
      <w:pPr>
        <w:rPr>
          <w:rFonts w:asciiTheme="minorHAnsi" w:eastAsia="Verdana" w:hAnsiTheme="minorHAnsi" w:cstheme="minorHAnsi"/>
          <w:bCs/>
        </w:rPr>
      </w:pPr>
      <w:r w:rsidRPr="00066429">
        <w:rPr>
          <w:rFonts w:asciiTheme="minorHAnsi" w:eastAsia="Verdana" w:hAnsiTheme="minorHAnsi" w:cstheme="minorHAnsi"/>
          <w:b/>
          <w:bCs/>
        </w:rPr>
        <w:t>Deacon:</w:t>
      </w:r>
      <w:r w:rsidRPr="00066429">
        <w:rPr>
          <w:rFonts w:asciiTheme="minorHAnsi" w:eastAsia="Verdana" w:hAnsiTheme="minorHAnsi" w:cstheme="minorHAnsi"/>
          <w:bCs/>
        </w:rPr>
        <w:t xml:space="preserve"> Rev. Jolyon Vickers                                         </w:t>
      </w:r>
      <w:r w:rsidRPr="00066429">
        <w:rPr>
          <w:rFonts w:asciiTheme="minorHAnsi" w:eastAsia="Verdana" w:hAnsiTheme="minorHAnsi" w:cstheme="minorHAnsi"/>
          <w:b/>
        </w:rPr>
        <w:t>Email:</w:t>
      </w:r>
      <w:r w:rsidRPr="00066429">
        <w:rPr>
          <w:rFonts w:asciiTheme="minorHAnsi" w:eastAsia="Verdana" w:hAnsiTheme="minorHAnsi" w:cstheme="minorHAnsi"/>
        </w:rPr>
        <w:t xml:space="preserve">  j.vickers1@btinternet.com                                     </w:t>
      </w:r>
      <w:r w:rsidRPr="00066429">
        <w:rPr>
          <w:rFonts w:asciiTheme="minorHAnsi" w:eastAsia="Verdana" w:hAnsiTheme="minorHAnsi" w:cstheme="minorHAnsi"/>
          <w:b/>
          <w:bCs/>
          <w:sz w:val="22"/>
          <w:szCs w:val="22"/>
        </w:rPr>
        <w:t>Hire of Parish Hall:</w:t>
      </w:r>
      <w:r w:rsidRPr="00066429">
        <w:rPr>
          <w:rFonts w:asciiTheme="minorHAnsi" w:eastAsia="Verdana" w:hAnsiTheme="minorHAnsi" w:cstheme="minorHAnsi"/>
          <w:bCs/>
          <w:sz w:val="22"/>
          <w:szCs w:val="22"/>
        </w:rPr>
        <w:t xml:space="preserve"> </w:t>
      </w:r>
      <w:r w:rsidRPr="00066429">
        <w:rPr>
          <w:rFonts w:asciiTheme="minorHAnsi" w:eastAsia="Verdana" w:hAnsiTheme="minorHAnsi" w:cstheme="minorHAnsi"/>
          <w:sz w:val="22"/>
          <w:szCs w:val="22"/>
        </w:rPr>
        <w:t xml:space="preserve"> Lesley McCarthy 07791 949652 </w:t>
      </w:r>
      <w:r w:rsidRPr="00066429">
        <w:rPr>
          <w:rFonts w:asciiTheme="minorHAnsi" w:eastAsia="Verdana" w:hAnsiTheme="minorHAnsi" w:cstheme="minorHAnsi"/>
          <w:bCs/>
          <w:sz w:val="22"/>
          <w:szCs w:val="22"/>
        </w:rPr>
        <w:t xml:space="preserve">      </w:t>
      </w:r>
      <w:r w:rsidRPr="00066429">
        <w:rPr>
          <w:rFonts w:asciiTheme="minorHAnsi" w:eastAsia="Verdana" w:hAnsiTheme="minorHAnsi" w:cstheme="minorHAnsi"/>
          <w:b/>
          <w:bCs/>
          <w:sz w:val="22"/>
          <w:szCs w:val="22"/>
        </w:rPr>
        <w:t>E</w:t>
      </w:r>
      <w:r w:rsidRPr="00066429">
        <w:rPr>
          <w:rFonts w:asciiTheme="minorHAnsi" w:eastAsia="Verdana" w:hAnsiTheme="minorHAnsi" w:cstheme="minorHAnsi"/>
          <w:b/>
          <w:sz w:val="22"/>
          <w:szCs w:val="22"/>
        </w:rPr>
        <w:t>-mail:</w:t>
      </w:r>
      <w:r w:rsidRPr="00066429">
        <w:rPr>
          <w:rFonts w:asciiTheme="minorHAnsi" w:eastAsia="Verdana" w:hAnsiTheme="minorHAnsi" w:cstheme="minorHAnsi"/>
          <w:sz w:val="22"/>
          <w:szCs w:val="22"/>
        </w:rPr>
        <w:t xml:space="preserve"> </w:t>
      </w:r>
      <w:hyperlink r:id="rId6" w:history="1">
        <w:r w:rsidRPr="00066429">
          <w:rPr>
            <w:rStyle w:val="Hyperlink"/>
            <w:rFonts w:asciiTheme="minorHAnsi" w:eastAsia="Verdana" w:hAnsiTheme="minorHAnsi" w:cstheme="minorHAnsi"/>
            <w:color w:val="000000"/>
            <w:sz w:val="22"/>
            <w:szCs w:val="22"/>
            <w:u w:val="none"/>
          </w:rPr>
          <w:t>bookings.standrews@talktalk.net</w:t>
        </w:r>
      </w:hyperlink>
      <w:r w:rsidRPr="00066429">
        <w:rPr>
          <w:rFonts w:asciiTheme="minorHAnsi" w:eastAsia="Verdana" w:hAnsiTheme="minorHAnsi" w:cstheme="minorHAnsi"/>
          <w:bCs/>
          <w:sz w:val="22"/>
          <w:szCs w:val="22"/>
        </w:rPr>
        <w:t xml:space="preserve">                                                            </w:t>
      </w:r>
      <w:r w:rsidRPr="00066429">
        <w:rPr>
          <w:rFonts w:asciiTheme="minorHAnsi" w:eastAsia="Verdana" w:hAnsiTheme="minorHAnsi" w:cstheme="minorHAnsi"/>
          <w:sz w:val="22"/>
          <w:szCs w:val="22"/>
        </w:rPr>
        <w:t xml:space="preserve">              </w:t>
      </w:r>
      <w:r w:rsidRPr="00066429">
        <w:rPr>
          <w:rStyle w:val="Hyperlink"/>
          <w:rFonts w:asciiTheme="minorHAnsi" w:eastAsia="Verdana" w:hAnsiTheme="minorHAnsi" w:cstheme="minorHAnsi"/>
          <w:bCs/>
          <w:color w:val="000000"/>
          <w:sz w:val="22"/>
          <w:szCs w:val="22"/>
          <w:u w:val="none"/>
        </w:rPr>
        <w:t xml:space="preserve"> </w:t>
      </w:r>
      <w:r w:rsidRPr="00066429">
        <w:rPr>
          <w:rFonts w:asciiTheme="minorHAnsi" w:eastAsia="Verdana" w:hAnsiTheme="minorHAnsi" w:cstheme="minorHAnsi"/>
          <w:bCs/>
          <w:sz w:val="22"/>
          <w:szCs w:val="22"/>
        </w:rPr>
        <w:t xml:space="preserve">                                 </w:t>
      </w:r>
    </w:p>
    <w:p w14:paraId="16B0804C" w14:textId="77777777" w:rsidR="0047577D" w:rsidRPr="00066429" w:rsidRDefault="0047577D" w:rsidP="0047577D">
      <w:pPr>
        <w:rPr>
          <w:rStyle w:val="Hyperlink"/>
          <w:rFonts w:asciiTheme="minorHAnsi" w:eastAsia="Verdana" w:hAnsiTheme="minorHAnsi" w:cstheme="minorHAnsi"/>
          <w:color w:val="000000"/>
          <w:sz w:val="22"/>
          <w:szCs w:val="22"/>
          <w:u w:val="none"/>
        </w:rPr>
      </w:pPr>
      <w:r w:rsidRPr="00066429">
        <w:rPr>
          <w:rStyle w:val="Hyperlink"/>
          <w:rFonts w:asciiTheme="minorHAnsi" w:eastAsia="Verdana" w:hAnsiTheme="minorHAnsi" w:cstheme="minorHAnsi"/>
          <w:b/>
          <w:bCs/>
          <w:color w:val="000000"/>
          <w:sz w:val="22"/>
          <w:szCs w:val="22"/>
          <w:u w:val="none"/>
        </w:rPr>
        <w:t xml:space="preserve">Newsletter Editor:  </w:t>
      </w:r>
      <w:r w:rsidRPr="00066429">
        <w:rPr>
          <w:rStyle w:val="Hyperlink"/>
          <w:rFonts w:asciiTheme="minorHAnsi" w:eastAsia="Verdana" w:hAnsiTheme="minorHAnsi" w:cstheme="minorHAnsi"/>
          <w:color w:val="000000"/>
          <w:sz w:val="22"/>
          <w:szCs w:val="22"/>
          <w:u w:val="none"/>
        </w:rPr>
        <w:t>Patricia Sargent   01233 850963</w:t>
      </w:r>
      <w:r w:rsidRPr="00066429">
        <w:rPr>
          <w:rStyle w:val="Hyperlink"/>
          <w:rFonts w:asciiTheme="minorHAnsi" w:eastAsia="Verdana" w:hAnsiTheme="minorHAnsi" w:cstheme="minorHAnsi"/>
          <w:b/>
          <w:bCs/>
          <w:color w:val="000000"/>
          <w:sz w:val="22"/>
          <w:szCs w:val="22"/>
          <w:u w:val="none"/>
        </w:rPr>
        <w:t xml:space="preserve">       </w:t>
      </w:r>
      <w:r w:rsidRPr="00066429">
        <w:rPr>
          <w:rStyle w:val="Hyperlink"/>
          <w:rFonts w:asciiTheme="minorHAnsi" w:eastAsia="Verdana" w:hAnsiTheme="minorHAnsi" w:cstheme="minorHAnsi"/>
          <w:b/>
          <w:color w:val="000000"/>
          <w:sz w:val="22"/>
          <w:szCs w:val="22"/>
          <w:u w:val="none"/>
        </w:rPr>
        <w:t>E-mail:</w:t>
      </w:r>
      <w:r w:rsidRPr="00066429">
        <w:rPr>
          <w:rStyle w:val="Hyperlink"/>
          <w:rFonts w:asciiTheme="minorHAnsi" w:eastAsia="Verdana" w:hAnsiTheme="minorHAnsi" w:cstheme="minorHAnsi"/>
          <w:color w:val="000000"/>
          <w:sz w:val="22"/>
          <w:szCs w:val="22"/>
          <w:u w:val="none"/>
        </w:rPr>
        <w:t xml:space="preserve"> sargentpat51@gmail.com</w:t>
      </w:r>
      <w:r w:rsidRPr="00066429">
        <w:rPr>
          <w:rStyle w:val="Hyperlink"/>
          <w:rFonts w:asciiTheme="minorHAnsi" w:eastAsia="Verdana" w:hAnsiTheme="minorHAnsi" w:cstheme="minorHAnsi"/>
          <w:b/>
          <w:bCs/>
          <w:color w:val="000000"/>
          <w:sz w:val="22"/>
          <w:szCs w:val="22"/>
          <w:u w:val="none"/>
        </w:rPr>
        <w:t xml:space="preserve">                                    </w:t>
      </w:r>
      <w:r w:rsidRPr="00066429">
        <w:rPr>
          <w:rStyle w:val="Hyperlink"/>
          <w:rFonts w:asciiTheme="minorHAnsi" w:eastAsia="Verdana" w:hAnsiTheme="minorHAnsi" w:cstheme="minorHAnsi"/>
          <w:color w:val="000000"/>
          <w:sz w:val="22"/>
          <w:szCs w:val="22"/>
          <w:u w:val="none"/>
        </w:rPr>
        <w:t xml:space="preserve">                                                          </w:t>
      </w:r>
    </w:p>
    <w:p w14:paraId="0C36A7F3" w14:textId="77777777" w:rsidR="0047577D" w:rsidRPr="00066429" w:rsidRDefault="0047577D" w:rsidP="0047577D">
      <w:pPr>
        <w:rPr>
          <w:rFonts w:asciiTheme="minorHAnsi" w:hAnsiTheme="minorHAnsi" w:cstheme="minorHAnsi"/>
        </w:rPr>
      </w:pPr>
    </w:p>
    <w:p w14:paraId="27D5BB91" w14:textId="77777777" w:rsidR="0047577D" w:rsidRPr="00066429" w:rsidRDefault="0047577D" w:rsidP="0047577D">
      <w:pPr>
        <w:jc w:val="center"/>
        <w:rPr>
          <w:rFonts w:asciiTheme="minorHAnsi" w:hAnsiTheme="minorHAnsi" w:cstheme="minorHAnsi"/>
          <w:b/>
          <w:sz w:val="20"/>
          <w:szCs w:val="20"/>
        </w:rPr>
      </w:pPr>
      <w:r w:rsidRPr="00066429">
        <w:rPr>
          <w:rFonts w:asciiTheme="minorHAnsi" w:hAnsiTheme="minorHAnsi" w:cstheme="minorHAnsi"/>
          <w:b/>
          <w:sz w:val="20"/>
          <w:szCs w:val="20"/>
        </w:rPr>
        <w:t>Newsletter for the week commencing 27</w:t>
      </w:r>
      <w:r w:rsidRPr="00066429">
        <w:rPr>
          <w:rFonts w:asciiTheme="minorHAnsi" w:hAnsiTheme="minorHAnsi" w:cstheme="minorHAnsi"/>
          <w:b/>
          <w:sz w:val="20"/>
          <w:szCs w:val="20"/>
          <w:vertAlign w:val="superscript"/>
        </w:rPr>
        <w:t>th</w:t>
      </w:r>
      <w:r w:rsidRPr="00066429">
        <w:rPr>
          <w:rFonts w:asciiTheme="minorHAnsi" w:hAnsiTheme="minorHAnsi" w:cstheme="minorHAnsi"/>
          <w:b/>
          <w:sz w:val="20"/>
          <w:szCs w:val="20"/>
        </w:rPr>
        <w:t>/28</w:t>
      </w:r>
      <w:r w:rsidRPr="00066429">
        <w:rPr>
          <w:rFonts w:asciiTheme="minorHAnsi" w:hAnsiTheme="minorHAnsi" w:cstheme="minorHAnsi"/>
          <w:b/>
          <w:sz w:val="20"/>
          <w:szCs w:val="20"/>
          <w:vertAlign w:val="superscript"/>
        </w:rPr>
        <w:t>th</w:t>
      </w:r>
      <w:r w:rsidRPr="00066429">
        <w:rPr>
          <w:rFonts w:asciiTheme="minorHAnsi" w:hAnsiTheme="minorHAnsi" w:cstheme="minorHAnsi"/>
          <w:b/>
          <w:sz w:val="20"/>
          <w:szCs w:val="20"/>
        </w:rPr>
        <w:t xml:space="preserve"> April 2019</w:t>
      </w:r>
    </w:p>
    <w:p w14:paraId="4D897C8C" w14:textId="77777777" w:rsidR="0047577D" w:rsidRPr="00066429" w:rsidRDefault="0047577D" w:rsidP="0047577D">
      <w:pPr>
        <w:jc w:val="center"/>
        <w:rPr>
          <w:rFonts w:asciiTheme="minorHAnsi" w:hAnsiTheme="minorHAnsi" w:cstheme="minorHAnsi"/>
          <w:b/>
          <w:sz w:val="20"/>
          <w:szCs w:val="20"/>
        </w:rPr>
      </w:pPr>
      <w:r w:rsidRPr="00066429">
        <w:rPr>
          <w:rFonts w:asciiTheme="minorHAnsi" w:hAnsiTheme="minorHAnsi" w:cstheme="minorHAnsi"/>
          <w:b/>
          <w:sz w:val="20"/>
          <w:szCs w:val="20"/>
        </w:rPr>
        <w:t xml:space="preserve">Second Sunday of </w:t>
      </w:r>
      <w:proofErr w:type="gramStart"/>
      <w:r w:rsidRPr="00066429">
        <w:rPr>
          <w:rFonts w:asciiTheme="minorHAnsi" w:hAnsiTheme="minorHAnsi" w:cstheme="minorHAnsi"/>
          <w:b/>
          <w:sz w:val="20"/>
          <w:szCs w:val="20"/>
        </w:rPr>
        <w:t>Easter( C</w:t>
      </w:r>
      <w:proofErr w:type="gramEnd"/>
      <w:r w:rsidRPr="00066429">
        <w:rPr>
          <w:rFonts w:asciiTheme="minorHAnsi" w:hAnsiTheme="minorHAnsi" w:cstheme="minorHAnsi"/>
          <w:b/>
          <w:sz w:val="20"/>
          <w:szCs w:val="20"/>
        </w:rPr>
        <w:t xml:space="preserve"> )</w:t>
      </w:r>
    </w:p>
    <w:p w14:paraId="2E7BDCA7" w14:textId="77777777" w:rsidR="0047577D" w:rsidRPr="00066429" w:rsidRDefault="0047577D" w:rsidP="0047577D">
      <w:pPr>
        <w:jc w:val="center"/>
        <w:rPr>
          <w:rFonts w:asciiTheme="minorHAnsi" w:hAnsiTheme="minorHAnsi" w:cstheme="minorHAnsi"/>
          <w:b/>
          <w:color w:val="000000" w:themeColor="text1"/>
          <w:sz w:val="20"/>
          <w:szCs w:val="20"/>
        </w:rPr>
      </w:pPr>
    </w:p>
    <w:p w14:paraId="60CCCBAE" w14:textId="77777777" w:rsidR="0047577D" w:rsidRPr="00066429" w:rsidRDefault="0047577D" w:rsidP="0047577D">
      <w:pPr>
        <w:suppressAutoHyphens w:val="0"/>
        <w:rPr>
          <w:rFonts w:asciiTheme="minorHAnsi" w:hAnsiTheme="minorHAnsi" w:cstheme="minorHAnsi"/>
          <w:color w:val="000000" w:themeColor="text1"/>
          <w:kern w:val="0"/>
          <w:sz w:val="20"/>
          <w:szCs w:val="20"/>
          <w:lang w:eastAsia="en-US"/>
        </w:rPr>
      </w:pPr>
      <w:r w:rsidRPr="00066429">
        <w:rPr>
          <w:rFonts w:asciiTheme="minorHAnsi" w:hAnsiTheme="minorHAnsi" w:cstheme="minorHAnsi"/>
          <w:b/>
          <w:color w:val="000000" w:themeColor="text1"/>
          <w:sz w:val="20"/>
          <w:szCs w:val="20"/>
        </w:rPr>
        <w:t xml:space="preserve">First Reading: Acts of the Apostles 5: 12-16 </w:t>
      </w:r>
      <w:r w:rsidRPr="00066429">
        <w:rPr>
          <w:rFonts w:asciiTheme="minorHAnsi" w:hAnsiTheme="minorHAnsi" w:cstheme="minorHAnsi"/>
          <w:iCs/>
          <w:color w:val="000000" w:themeColor="text1"/>
          <w:kern w:val="0"/>
          <w:sz w:val="20"/>
          <w:szCs w:val="20"/>
          <w:lang w:eastAsia="en-US"/>
        </w:rPr>
        <w:t>The early Christian communities led by the apostles are really charismatic in which miraculous signs abound. People believe that even if the shadow of Peter falls on the sick, they will be cured</w:t>
      </w:r>
      <w:r w:rsidRPr="00066429">
        <w:rPr>
          <w:rFonts w:asciiTheme="minorHAnsi" w:hAnsiTheme="minorHAnsi" w:cstheme="minorHAnsi"/>
          <w:color w:val="000000" w:themeColor="text1"/>
          <w:kern w:val="0"/>
          <w:sz w:val="20"/>
          <w:szCs w:val="20"/>
          <w:lang w:eastAsia="en-US"/>
        </w:rPr>
        <w:t>.</w:t>
      </w:r>
    </w:p>
    <w:p w14:paraId="2BAECA53" w14:textId="77777777" w:rsidR="0047577D" w:rsidRPr="00066429" w:rsidRDefault="0047577D" w:rsidP="0047577D">
      <w:pPr>
        <w:suppressAutoHyphens w:val="0"/>
        <w:rPr>
          <w:rFonts w:asciiTheme="minorHAnsi" w:hAnsiTheme="minorHAnsi" w:cstheme="minorHAnsi"/>
          <w:kern w:val="0"/>
          <w:lang w:eastAsia="en-US"/>
        </w:rPr>
      </w:pPr>
      <w:r w:rsidRPr="00066429">
        <w:rPr>
          <w:rFonts w:asciiTheme="minorHAnsi" w:hAnsiTheme="minorHAnsi" w:cstheme="minorHAnsi"/>
          <w:b/>
          <w:sz w:val="20"/>
          <w:szCs w:val="20"/>
        </w:rPr>
        <w:t xml:space="preserve">Psalm: Response:  117 </w:t>
      </w:r>
      <w:r w:rsidRPr="00066429">
        <w:rPr>
          <w:rFonts w:asciiTheme="minorHAnsi" w:hAnsiTheme="minorHAnsi" w:cstheme="minorHAnsi"/>
          <w:color w:val="000000"/>
          <w:kern w:val="0"/>
          <w:lang w:eastAsia="en-US"/>
        </w:rPr>
        <w:t>Give thanks to the Lord for he is good, for his love has no end</w:t>
      </w:r>
    </w:p>
    <w:p w14:paraId="6B948C25" w14:textId="77777777" w:rsidR="0047577D" w:rsidRPr="00066429" w:rsidRDefault="0047577D" w:rsidP="0047577D">
      <w:pPr>
        <w:suppressAutoHyphens w:val="0"/>
        <w:rPr>
          <w:rFonts w:asciiTheme="minorHAnsi" w:hAnsiTheme="minorHAnsi" w:cstheme="minorHAnsi"/>
          <w:color w:val="000000" w:themeColor="text1"/>
          <w:kern w:val="0"/>
          <w:sz w:val="20"/>
          <w:szCs w:val="20"/>
          <w:lang w:eastAsia="en-US"/>
        </w:rPr>
      </w:pPr>
      <w:r w:rsidRPr="00066429">
        <w:rPr>
          <w:rFonts w:asciiTheme="minorHAnsi" w:hAnsiTheme="minorHAnsi" w:cstheme="minorHAnsi"/>
          <w:b/>
          <w:sz w:val="20"/>
          <w:szCs w:val="20"/>
        </w:rPr>
        <w:t xml:space="preserve">Second Reading: The Book of the Apocalypse 1: 9-13; 17-19.  </w:t>
      </w:r>
      <w:r w:rsidRPr="00066429">
        <w:rPr>
          <w:rFonts w:asciiTheme="minorHAnsi" w:hAnsiTheme="minorHAnsi" w:cstheme="minorHAnsi"/>
          <w:color w:val="000000" w:themeColor="text1"/>
          <w:sz w:val="20"/>
          <w:szCs w:val="20"/>
        </w:rPr>
        <w:t>In</w:t>
      </w:r>
      <w:r w:rsidRPr="00066429">
        <w:rPr>
          <w:rFonts w:asciiTheme="minorHAnsi" w:hAnsiTheme="minorHAnsi" w:cstheme="minorHAnsi"/>
          <w:iCs/>
          <w:color w:val="000000" w:themeColor="text1"/>
          <w:kern w:val="0"/>
          <w:sz w:val="20"/>
          <w:szCs w:val="20"/>
          <w:lang w:eastAsia="en-US"/>
        </w:rPr>
        <w:t xml:space="preserve"> his ecstatic vision John sees the Son of Man clothed with a long robe and with a golden girdle around his breast. He then hears the words, “Fear not, I am the first and the last, and the living one”</w:t>
      </w:r>
    </w:p>
    <w:p w14:paraId="3CD157E9" w14:textId="77777777" w:rsidR="0047577D" w:rsidRPr="00066429" w:rsidRDefault="0047577D" w:rsidP="0047577D">
      <w:pPr>
        <w:suppressAutoHyphens w:val="0"/>
        <w:rPr>
          <w:rFonts w:asciiTheme="minorHAnsi" w:hAnsiTheme="minorHAnsi" w:cstheme="minorHAnsi"/>
          <w:color w:val="000000" w:themeColor="text1"/>
          <w:kern w:val="0"/>
          <w:sz w:val="20"/>
          <w:szCs w:val="20"/>
          <w:lang w:eastAsia="en-US"/>
        </w:rPr>
      </w:pPr>
      <w:r w:rsidRPr="00066429">
        <w:rPr>
          <w:rFonts w:asciiTheme="minorHAnsi" w:hAnsiTheme="minorHAnsi" w:cstheme="minorHAnsi"/>
          <w:b/>
          <w:sz w:val="20"/>
          <w:szCs w:val="20"/>
        </w:rPr>
        <w:t xml:space="preserve">Gospel: John 20: 19-31 </w:t>
      </w:r>
      <w:r w:rsidRPr="00066429">
        <w:rPr>
          <w:rFonts w:asciiTheme="minorHAnsi" w:hAnsiTheme="minorHAnsi" w:cstheme="minorHAnsi"/>
          <w:iCs/>
          <w:color w:val="000000" w:themeColor="text1"/>
          <w:kern w:val="0"/>
          <w:sz w:val="20"/>
          <w:szCs w:val="20"/>
          <w:lang w:eastAsia="en-US"/>
        </w:rPr>
        <w:t>The focus of Jesus’ second visit after eight days is on Thomas who has been absent during his first visit. Thomas responds by making a confession of faith</w:t>
      </w:r>
    </w:p>
    <w:p w14:paraId="462651D9" w14:textId="77777777" w:rsidR="0047577D" w:rsidRPr="00066429" w:rsidRDefault="0047577D" w:rsidP="0047577D">
      <w:pPr>
        <w:rPr>
          <w:rFonts w:asciiTheme="minorHAnsi" w:hAnsiTheme="minorHAnsi" w:cstheme="minorHAnsi"/>
          <w:sz w:val="20"/>
          <w:szCs w:val="20"/>
        </w:rPr>
      </w:pPr>
    </w:p>
    <w:p w14:paraId="471EC142" w14:textId="77777777" w:rsidR="0047577D" w:rsidRPr="00066429" w:rsidRDefault="0047577D" w:rsidP="0047577D">
      <w:pPr>
        <w:suppressAutoHyphens w:val="0"/>
        <w:rPr>
          <w:rFonts w:asciiTheme="minorHAnsi" w:hAnsiTheme="minorHAnsi" w:cstheme="minorHAnsi"/>
          <w:kern w:val="0"/>
          <w:lang w:eastAsia="en-US"/>
        </w:rPr>
      </w:pPr>
      <w:r w:rsidRPr="00066429">
        <w:rPr>
          <w:rFonts w:asciiTheme="minorHAnsi" w:hAnsiTheme="minorHAnsi" w:cstheme="minorHAnsi"/>
          <w:color w:val="000000"/>
          <w:kern w:val="0"/>
          <w:lang w:eastAsia="en-US"/>
        </w:rPr>
        <w:t>1030 MASS OFFERTORY - The choir sing the anthem "</w:t>
      </w:r>
      <w:proofErr w:type="spellStart"/>
      <w:r w:rsidRPr="00066429">
        <w:rPr>
          <w:rFonts w:asciiTheme="minorHAnsi" w:hAnsiTheme="minorHAnsi" w:cstheme="minorHAnsi"/>
          <w:color w:val="000000"/>
          <w:kern w:val="0"/>
          <w:lang w:eastAsia="en-US"/>
        </w:rPr>
        <w:t>Jubilate</w:t>
      </w:r>
      <w:proofErr w:type="spellEnd"/>
      <w:r w:rsidRPr="00066429">
        <w:rPr>
          <w:rFonts w:asciiTheme="minorHAnsi" w:hAnsiTheme="minorHAnsi" w:cstheme="minorHAnsi"/>
          <w:color w:val="000000"/>
          <w:kern w:val="0"/>
          <w:lang w:eastAsia="en-US"/>
        </w:rPr>
        <w:t xml:space="preserve"> Deo" (Attributed to Mozart)</w:t>
      </w:r>
    </w:p>
    <w:p w14:paraId="01E8C923" w14:textId="77777777" w:rsidR="0047577D" w:rsidRPr="00066429" w:rsidRDefault="0047577D" w:rsidP="0047577D">
      <w:pPr>
        <w:rPr>
          <w:rFonts w:asciiTheme="minorHAnsi" w:hAnsiTheme="minorHAnsi" w:cstheme="minorHAnsi"/>
          <w:b/>
          <w:sz w:val="20"/>
          <w:szCs w:val="20"/>
        </w:rPr>
      </w:pPr>
    </w:p>
    <w:p w14:paraId="717D640D" w14:textId="77777777" w:rsidR="00D64443" w:rsidRPr="00D64443" w:rsidRDefault="0047577D" w:rsidP="00D64443">
      <w:pPr>
        <w:rPr>
          <w:rFonts w:ascii="Comic Sans MS" w:hAnsi="Comic Sans MS" w:cstheme="minorHAnsi"/>
        </w:rPr>
      </w:pPr>
      <w:r w:rsidRPr="00D64443">
        <w:rPr>
          <w:rFonts w:asciiTheme="minorHAnsi" w:hAnsiTheme="minorHAnsi" w:cstheme="minorHAnsi"/>
          <w:b/>
        </w:rPr>
        <w:t>Father John writes:</w:t>
      </w:r>
      <w:r w:rsidR="00D64443" w:rsidRPr="00D64443">
        <w:rPr>
          <w:rFonts w:ascii="Comic Sans MS" w:hAnsi="Comic Sans MS" w:cstheme="minorHAnsi"/>
        </w:rPr>
        <w:t xml:space="preserve"> </w:t>
      </w:r>
    </w:p>
    <w:p w14:paraId="048F54AB" w14:textId="0D78E1DC" w:rsidR="00D64443" w:rsidRPr="00101EDC" w:rsidRDefault="00D64443" w:rsidP="00D64443">
      <w:pPr>
        <w:rPr>
          <w:rFonts w:ascii="Comic Sans MS" w:hAnsi="Comic Sans MS" w:cstheme="minorHAnsi"/>
          <w:sz w:val="22"/>
          <w:szCs w:val="22"/>
        </w:rPr>
      </w:pPr>
      <w:r w:rsidRPr="00101EDC">
        <w:rPr>
          <w:rFonts w:ascii="Comic Sans MS" w:hAnsi="Comic Sans MS" w:cstheme="minorHAnsi"/>
          <w:sz w:val="22"/>
          <w:szCs w:val="22"/>
        </w:rPr>
        <w:t>I thank you sincerely for your very generous Easter Offerings:  £1,807</w:t>
      </w:r>
      <w:proofErr w:type="gramStart"/>
      <w:r w:rsidRPr="00101EDC">
        <w:rPr>
          <w:rFonts w:ascii="Comic Sans MS" w:hAnsi="Comic Sans MS" w:cstheme="minorHAnsi"/>
          <w:sz w:val="22"/>
          <w:szCs w:val="22"/>
        </w:rPr>
        <w:t>. !</w:t>
      </w:r>
      <w:proofErr w:type="gramEnd"/>
    </w:p>
    <w:p w14:paraId="09AFD654" w14:textId="77777777" w:rsidR="00D64443" w:rsidRPr="00101EDC" w:rsidRDefault="00D64443" w:rsidP="00D64443">
      <w:pPr>
        <w:rPr>
          <w:rFonts w:ascii="Comic Sans MS" w:hAnsi="Comic Sans MS" w:cstheme="minorHAnsi"/>
          <w:sz w:val="22"/>
          <w:szCs w:val="22"/>
        </w:rPr>
      </w:pPr>
      <w:r w:rsidRPr="00101EDC">
        <w:rPr>
          <w:rFonts w:ascii="Comic Sans MS" w:hAnsi="Comic Sans MS" w:cstheme="minorHAnsi"/>
          <w:sz w:val="22"/>
          <w:szCs w:val="22"/>
        </w:rPr>
        <w:t xml:space="preserve">Today is </w:t>
      </w:r>
      <w:proofErr w:type="gramStart"/>
      <w:r w:rsidRPr="00101EDC">
        <w:rPr>
          <w:rFonts w:ascii="Comic Sans MS" w:hAnsi="Comic Sans MS" w:cstheme="minorHAnsi"/>
          <w:b/>
          <w:sz w:val="22"/>
          <w:szCs w:val="22"/>
          <w:u w:val="single"/>
        </w:rPr>
        <w:t>“ Divine</w:t>
      </w:r>
      <w:proofErr w:type="gramEnd"/>
      <w:r w:rsidRPr="00101EDC">
        <w:rPr>
          <w:rFonts w:ascii="Comic Sans MS" w:hAnsi="Comic Sans MS" w:cstheme="minorHAnsi"/>
          <w:b/>
          <w:sz w:val="22"/>
          <w:szCs w:val="22"/>
          <w:u w:val="single"/>
        </w:rPr>
        <w:t xml:space="preserve"> Mercy Sunday’</w:t>
      </w:r>
      <w:r w:rsidRPr="00101EDC">
        <w:rPr>
          <w:rFonts w:ascii="Comic Sans MS" w:hAnsi="Comic Sans MS" w:cstheme="minorHAnsi"/>
          <w:sz w:val="22"/>
          <w:szCs w:val="22"/>
        </w:rPr>
        <w:t xml:space="preserve">   </w:t>
      </w:r>
      <w:r>
        <w:rPr>
          <w:rFonts w:ascii="Comic Sans MS" w:hAnsi="Comic Sans MS" w:cstheme="minorHAnsi"/>
          <w:sz w:val="22"/>
          <w:szCs w:val="22"/>
        </w:rPr>
        <w:t>As</w:t>
      </w:r>
      <w:r w:rsidRPr="00101EDC">
        <w:rPr>
          <w:rFonts w:ascii="Comic Sans MS" w:hAnsi="Comic Sans MS" w:cstheme="minorHAnsi"/>
          <w:sz w:val="22"/>
          <w:szCs w:val="22"/>
        </w:rPr>
        <w:t xml:space="preserve"> I have been taking it easy for the last few days after all th</w:t>
      </w:r>
      <w:r>
        <w:rPr>
          <w:rFonts w:ascii="Comic Sans MS" w:hAnsi="Comic Sans MS" w:cstheme="minorHAnsi"/>
          <w:sz w:val="22"/>
          <w:szCs w:val="22"/>
        </w:rPr>
        <w:t xml:space="preserve">e Celebrations of Holy Week, </w:t>
      </w:r>
      <w:r w:rsidRPr="00101EDC">
        <w:rPr>
          <w:rFonts w:ascii="Comic Sans MS" w:hAnsi="Comic Sans MS" w:cstheme="minorHAnsi"/>
          <w:sz w:val="22"/>
          <w:szCs w:val="22"/>
        </w:rPr>
        <w:t xml:space="preserve"> so I give some part quotes from Shakespeare  below to remind you</w:t>
      </w:r>
      <w:r>
        <w:rPr>
          <w:rFonts w:ascii="Comic Sans MS" w:hAnsi="Comic Sans MS" w:cstheme="minorHAnsi"/>
          <w:sz w:val="22"/>
          <w:szCs w:val="22"/>
        </w:rPr>
        <w:t xml:space="preserve"> of his approach to</w:t>
      </w:r>
      <w:r w:rsidRPr="00101EDC">
        <w:rPr>
          <w:rFonts w:ascii="Comic Sans MS" w:hAnsi="Comic Sans MS" w:cstheme="minorHAnsi"/>
          <w:sz w:val="22"/>
          <w:szCs w:val="22"/>
        </w:rPr>
        <w:t xml:space="preserve"> God’s mercy:</w:t>
      </w:r>
    </w:p>
    <w:tbl>
      <w:tblPr>
        <w:tblW w:w="8158" w:type="dxa"/>
        <w:jc w:val="center"/>
        <w:tblCellSpacing w:w="30" w:type="dxa"/>
        <w:shd w:val="clear" w:color="auto" w:fill="FFFFFF"/>
        <w:tblCellMar>
          <w:top w:w="105" w:type="dxa"/>
          <w:left w:w="105" w:type="dxa"/>
          <w:bottom w:w="105" w:type="dxa"/>
          <w:right w:w="105" w:type="dxa"/>
        </w:tblCellMar>
        <w:tblLook w:val="04A0" w:firstRow="1" w:lastRow="0" w:firstColumn="1" w:lastColumn="0" w:noHBand="0" w:noVBand="1"/>
      </w:tblPr>
      <w:tblGrid>
        <w:gridCol w:w="8158"/>
      </w:tblGrid>
      <w:tr w:rsidR="0040666A" w:rsidRPr="008E2D74" w14:paraId="0E15A625" w14:textId="77777777" w:rsidTr="0040666A">
        <w:trPr>
          <w:tblCellSpacing w:w="30" w:type="dxa"/>
          <w:jc w:val="center"/>
        </w:trPr>
        <w:tc>
          <w:tcPr>
            <w:tcW w:w="0" w:type="auto"/>
            <w:shd w:val="clear" w:color="auto" w:fill="FFFFFF"/>
            <w:vAlign w:val="center"/>
            <w:hideMark/>
          </w:tcPr>
          <w:p w14:paraId="39BDFC74" w14:textId="77777777" w:rsidR="0040666A" w:rsidRPr="008E2D74" w:rsidRDefault="0040666A" w:rsidP="008C22B5">
            <w:pPr>
              <w:suppressAutoHyphens w:val="0"/>
              <w:rPr>
                <w:rFonts w:ascii="Comic Sans MS" w:hAnsi="Comic Sans MS"/>
                <w:color w:val="000020"/>
                <w:kern w:val="0"/>
                <w:sz w:val="22"/>
                <w:szCs w:val="22"/>
                <w:lang w:eastAsia="en-GB"/>
              </w:rPr>
            </w:pPr>
            <w:r w:rsidRPr="008E2D74">
              <w:rPr>
                <w:rFonts w:ascii="Comic Sans MS" w:hAnsi="Comic Sans MS"/>
                <w:color w:val="000020"/>
                <w:kern w:val="0"/>
                <w:sz w:val="22"/>
                <w:szCs w:val="22"/>
                <w:lang w:eastAsia="en-GB"/>
              </w:rPr>
              <w:t xml:space="preserve">The quality of Mercy is not </w:t>
            </w:r>
            <w:proofErr w:type="spellStart"/>
            <w:r w:rsidRPr="008E2D74">
              <w:rPr>
                <w:rFonts w:ascii="Comic Sans MS" w:hAnsi="Comic Sans MS"/>
                <w:color w:val="000020"/>
                <w:kern w:val="0"/>
                <w:sz w:val="22"/>
                <w:szCs w:val="22"/>
                <w:lang w:eastAsia="en-GB"/>
              </w:rPr>
              <w:t>strain’d</w:t>
            </w:r>
            <w:proofErr w:type="spellEnd"/>
            <w:r w:rsidRPr="008E2D74">
              <w:rPr>
                <w:rFonts w:ascii="Comic Sans MS" w:hAnsi="Comic Sans MS"/>
                <w:color w:val="000020"/>
                <w:kern w:val="0"/>
                <w:sz w:val="22"/>
                <w:szCs w:val="22"/>
                <w:lang w:eastAsia="en-GB"/>
              </w:rPr>
              <w:t>;</w:t>
            </w:r>
            <w:r w:rsidRPr="008E2D74">
              <w:rPr>
                <w:rFonts w:ascii="Comic Sans MS" w:hAnsi="Comic Sans MS"/>
                <w:color w:val="000020"/>
                <w:kern w:val="0"/>
                <w:sz w:val="22"/>
                <w:szCs w:val="22"/>
                <w:lang w:eastAsia="en-GB"/>
              </w:rPr>
              <w:br/>
              <w:t xml:space="preserve">It </w:t>
            </w:r>
            <w:proofErr w:type="spellStart"/>
            <w:r w:rsidRPr="008E2D74">
              <w:rPr>
                <w:rFonts w:ascii="Comic Sans MS" w:hAnsi="Comic Sans MS"/>
                <w:color w:val="000020"/>
                <w:kern w:val="0"/>
                <w:sz w:val="22"/>
                <w:szCs w:val="22"/>
                <w:lang w:eastAsia="en-GB"/>
              </w:rPr>
              <w:t>droppeth</w:t>
            </w:r>
            <w:proofErr w:type="spellEnd"/>
            <w:r w:rsidRPr="008E2D74">
              <w:rPr>
                <w:rFonts w:ascii="Comic Sans MS" w:hAnsi="Comic Sans MS"/>
                <w:color w:val="000020"/>
                <w:kern w:val="0"/>
                <w:sz w:val="22"/>
                <w:szCs w:val="22"/>
                <w:lang w:eastAsia="en-GB"/>
              </w:rPr>
              <w:t xml:space="preserve"> as the gentle rain from heaven</w:t>
            </w:r>
            <w:r w:rsidRPr="008E2D74">
              <w:rPr>
                <w:rFonts w:ascii="Comic Sans MS" w:hAnsi="Comic Sans MS"/>
                <w:color w:val="000020"/>
                <w:kern w:val="0"/>
                <w:sz w:val="22"/>
                <w:szCs w:val="22"/>
                <w:lang w:eastAsia="en-GB"/>
              </w:rPr>
              <w:br/>
              <w:t xml:space="preserve">Upon the place beneath: it is twice </w:t>
            </w:r>
            <w:proofErr w:type="spellStart"/>
            <w:r w:rsidRPr="008E2D74">
              <w:rPr>
                <w:rFonts w:ascii="Comic Sans MS" w:hAnsi="Comic Sans MS"/>
                <w:color w:val="000020"/>
                <w:kern w:val="0"/>
                <w:sz w:val="22"/>
                <w:szCs w:val="22"/>
                <w:lang w:eastAsia="en-GB"/>
              </w:rPr>
              <w:t>bless’d</w:t>
            </w:r>
            <w:proofErr w:type="spellEnd"/>
            <w:r w:rsidRPr="008E2D74">
              <w:rPr>
                <w:rFonts w:ascii="Comic Sans MS" w:hAnsi="Comic Sans MS"/>
                <w:color w:val="000020"/>
                <w:kern w:val="0"/>
                <w:sz w:val="22"/>
                <w:szCs w:val="22"/>
                <w:lang w:eastAsia="en-GB"/>
              </w:rPr>
              <w:t>;</w:t>
            </w:r>
            <w:r w:rsidRPr="008E2D74">
              <w:rPr>
                <w:rFonts w:ascii="Comic Sans MS" w:hAnsi="Comic Sans MS"/>
                <w:color w:val="000020"/>
                <w:kern w:val="0"/>
                <w:sz w:val="22"/>
                <w:szCs w:val="22"/>
                <w:lang w:eastAsia="en-GB"/>
              </w:rPr>
              <w:br/>
              <w:t xml:space="preserve">It </w:t>
            </w:r>
            <w:proofErr w:type="spellStart"/>
            <w:r w:rsidRPr="008E2D74">
              <w:rPr>
                <w:rFonts w:ascii="Comic Sans MS" w:hAnsi="Comic Sans MS"/>
                <w:color w:val="000020"/>
                <w:kern w:val="0"/>
                <w:sz w:val="22"/>
                <w:szCs w:val="22"/>
                <w:lang w:eastAsia="en-GB"/>
              </w:rPr>
              <w:t>blesseth</w:t>
            </w:r>
            <w:proofErr w:type="spellEnd"/>
            <w:r w:rsidRPr="008E2D74">
              <w:rPr>
                <w:rFonts w:ascii="Comic Sans MS" w:hAnsi="Comic Sans MS"/>
                <w:color w:val="000020"/>
                <w:kern w:val="0"/>
                <w:sz w:val="22"/>
                <w:szCs w:val="22"/>
                <w:lang w:eastAsia="en-GB"/>
              </w:rPr>
              <w:t xml:space="preserve"> him that gives, and him that takes;</w:t>
            </w:r>
            <w:r w:rsidRPr="008E2D74">
              <w:rPr>
                <w:rFonts w:ascii="Comic Sans MS" w:hAnsi="Comic Sans MS"/>
                <w:color w:val="000020"/>
                <w:kern w:val="0"/>
                <w:sz w:val="22"/>
                <w:szCs w:val="22"/>
                <w:lang w:eastAsia="en-GB"/>
              </w:rPr>
              <w:br/>
            </w:r>
            <w:proofErr w:type="spellStart"/>
            <w:r w:rsidRPr="008E2D74">
              <w:rPr>
                <w:rFonts w:ascii="Comic Sans MS" w:hAnsi="Comic Sans MS"/>
                <w:color w:val="000020"/>
                <w:kern w:val="0"/>
                <w:sz w:val="22"/>
                <w:szCs w:val="22"/>
                <w:lang w:eastAsia="en-GB"/>
              </w:rPr>
              <w:t>’Tis</w:t>
            </w:r>
            <w:proofErr w:type="spellEnd"/>
            <w:r w:rsidRPr="008E2D74">
              <w:rPr>
                <w:rFonts w:ascii="Comic Sans MS" w:hAnsi="Comic Sans MS"/>
                <w:color w:val="000020"/>
                <w:kern w:val="0"/>
                <w:sz w:val="22"/>
                <w:szCs w:val="22"/>
                <w:lang w:eastAsia="en-GB"/>
              </w:rPr>
              <w:t xml:space="preserve"> mightiest in the mightiest; it becomes</w:t>
            </w:r>
            <w:r w:rsidRPr="008E2D74">
              <w:rPr>
                <w:rFonts w:ascii="Comic Sans MS" w:hAnsi="Comic Sans MS"/>
                <w:color w:val="000020"/>
                <w:kern w:val="0"/>
                <w:sz w:val="22"/>
                <w:szCs w:val="22"/>
                <w:lang w:eastAsia="en-GB"/>
              </w:rPr>
              <w:br/>
              <w:t xml:space="preserve">The </w:t>
            </w:r>
            <w:proofErr w:type="spellStart"/>
            <w:r w:rsidRPr="008E2D74">
              <w:rPr>
                <w:rFonts w:ascii="Comic Sans MS" w:hAnsi="Comic Sans MS"/>
                <w:color w:val="000020"/>
                <w:kern w:val="0"/>
                <w:sz w:val="22"/>
                <w:szCs w:val="22"/>
                <w:lang w:eastAsia="en-GB"/>
              </w:rPr>
              <w:t>throned</w:t>
            </w:r>
            <w:proofErr w:type="spellEnd"/>
            <w:r w:rsidRPr="00101EDC">
              <w:rPr>
                <w:rFonts w:ascii="Comic Sans MS" w:hAnsi="Comic Sans MS"/>
                <w:color w:val="000020"/>
                <w:kern w:val="0"/>
                <w:sz w:val="22"/>
                <w:szCs w:val="22"/>
                <w:lang w:eastAsia="en-GB"/>
              </w:rPr>
              <w:t xml:space="preserve"> monarch better than his crown.</w:t>
            </w:r>
          </w:p>
        </w:tc>
      </w:tr>
      <w:tr w:rsidR="0040666A" w:rsidRPr="008E2D74" w14:paraId="3F47A3A3" w14:textId="77777777" w:rsidTr="0040666A">
        <w:trPr>
          <w:tblCellSpacing w:w="30" w:type="dxa"/>
          <w:jc w:val="center"/>
        </w:trPr>
        <w:tc>
          <w:tcPr>
            <w:tcW w:w="0" w:type="auto"/>
            <w:shd w:val="clear" w:color="auto" w:fill="FFFFFF"/>
            <w:vAlign w:val="center"/>
            <w:hideMark/>
          </w:tcPr>
          <w:p w14:paraId="6F939455" w14:textId="77777777" w:rsidR="0040666A" w:rsidRPr="008E2D74" w:rsidRDefault="0040666A" w:rsidP="008C22B5">
            <w:pPr>
              <w:suppressAutoHyphens w:val="0"/>
              <w:rPr>
                <w:rFonts w:ascii="Comic Sans MS" w:hAnsi="Comic Sans MS"/>
                <w:color w:val="000020"/>
                <w:kern w:val="0"/>
                <w:sz w:val="22"/>
                <w:szCs w:val="22"/>
                <w:lang w:eastAsia="en-GB"/>
              </w:rPr>
            </w:pPr>
            <w:r w:rsidRPr="008E2D74">
              <w:rPr>
                <w:rFonts w:ascii="Comic Sans MS" w:hAnsi="Comic Sans MS"/>
                <w:color w:val="000020"/>
                <w:kern w:val="0"/>
                <w:sz w:val="22"/>
                <w:szCs w:val="22"/>
                <w:lang w:eastAsia="en-GB"/>
              </w:rPr>
              <w:t>It is enthroned in the hearts of kings,</w:t>
            </w:r>
            <w:r w:rsidRPr="008E2D74">
              <w:rPr>
                <w:rFonts w:ascii="Comic Sans MS" w:hAnsi="Comic Sans MS"/>
                <w:color w:val="000020"/>
                <w:kern w:val="0"/>
                <w:sz w:val="22"/>
                <w:szCs w:val="22"/>
                <w:lang w:eastAsia="en-GB"/>
              </w:rPr>
              <w:br/>
              <w:t>It is an attribute to God himself;</w:t>
            </w:r>
            <w:r w:rsidRPr="008E2D74">
              <w:rPr>
                <w:rFonts w:ascii="Comic Sans MS" w:hAnsi="Comic Sans MS"/>
                <w:color w:val="000020"/>
                <w:kern w:val="0"/>
                <w:sz w:val="22"/>
                <w:szCs w:val="22"/>
                <w:lang w:eastAsia="en-GB"/>
              </w:rPr>
              <w:br/>
              <w:t xml:space="preserve">An earthly power doth then show </w:t>
            </w:r>
            <w:proofErr w:type="spellStart"/>
            <w:r w:rsidRPr="008E2D74">
              <w:rPr>
                <w:rFonts w:ascii="Comic Sans MS" w:hAnsi="Comic Sans MS"/>
                <w:color w:val="000020"/>
                <w:kern w:val="0"/>
                <w:sz w:val="22"/>
                <w:szCs w:val="22"/>
                <w:lang w:eastAsia="en-GB"/>
              </w:rPr>
              <w:t>likest</w:t>
            </w:r>
            <w:proofErr w:type="spellEnd"/>
            <w:r w:rsidRPr="008E2D74">
              <w:rPr>
                <w:rFonts w:ascii="Comic Sans MS" w:hAnsi="Comic Sans MS"/>
                <w:color w:val="000020"/>
                <w:kern w:val="0"/>
                <w:sz w:val="22"/>
                <w:szCs w:val="22"/>
                <w:lang w:eastAsia="en-GB"/>
              </w:rPr>
              <w:t xml:space="preserve"> God’s,</w:t>
            </w:r>
            <w:r w:rsidRPr="008E2D74">
              <w:rPr>
                <w:rFonts w:ascii="Comic Sans MS" w:hAnsi="Comic Sans MS"/>
                <w:color w:val="000020"/>
                <w:kern w:val="0"/>
                <w:sz w:val="22"/>
                <w:szCs w:val="22"/>
                <w:lang w:eastAsia="en-GB"/>
              </w:rPr>
              <w:br/>
              <w:t>When mercy seasons justice.</w:t>
            </w:r>
          </w:p>
        </w:tc>
      </w:tr>
    </w:tbl>
    <w:p w14:paraId="3A5D7823" w14:textId="77777777" w:rsidR="00D64443" w:rsidRPr="00101EDC" w:rsidRDefault="00D64443" w:rsidP="00D64443">
      <w:pPr>
        <w:rPr>
          <w:rFonts w:ascii="Comic Sans MS" w:hAnsi="Comic Sans MS" w:cstheme="minorHAnsi"/>
          <w:sz w:val="20"/>
          <w:szCs w:val="20"/>
        </w:rPr>
      </w:pPr>
      <w:r w:rsidRPr="008E2D74">
        <w:rPr>
          <w:rFonts w:ascii="Comic Sans MS" w:hAnsi="Comic Sans MS"/>
          <w:color w:val="000020"/>
          <w:kern w:val="0"/>
          <w:sz w:val="22"/>
          <w:szCs w:val="22"/>
          <w:lang w:eastAsia="en-GB"/>
        </w:rPr>
        <w:t>        </w:t>
      </w:r>
      <w:hyperlink r:id="rId7" w:history="1">
        <w:r w:rsidRPr="008E2D74">
          <w:rPr>
            <w:rFonts w:ascii="Comic Sans MS" w:hAnsi="Comic Sans MS"/>
            <w:color w:val="0000FF"/>
            <w:kern w:val="0"/>
            <w:sz w:val="20"/>
            <w:szCs w:val="20"/>
            <w:u w:val="single"/>
            <w:lang w:eastAsia="en-GB"/>
          </w:rPr>
          <w:t>Shakespeare</w:t>
        </w:r>
      </w:hyperlink>
      <w:r w:rsidRPr="008E2D74">
        <w:rPr>
          <w:rFonts w:ascii="Comic Sans MS" w:hAnsi="Comic Sans MS"/>
          <w:color w:val="000020"/>
          <w:kern w:val="0"/>
          <w:sz w:val="20"/>
          <w:szCs w:val="20"/>
          <w:lang w:eastAsia="en-GB"/>
        </w:rPr>
        <w:t>.—Merchant of Venice, Act IV. Scene</w:t>
      </w:r>
      <w:r>
        <w:rPr>
          <w:rFonts w:ascii="Comic Sans MS" w:hAnsi="Comic Sans MS"/>
          <w:color w:val="000020"/>
          <w:kern w:val="0"/>
          <w:sz w:val="20"/>
          <w:szCs w:val="20"/>
          <w:lang w:eastAsia="en-GB"/>
        </w:rPr>
        <w:t xml:space="preserve"> </w:t>
      </w:r>
      <w:r w:rsidRPr="008E2D74">
        <w:rPr>
          <w:rFonts w:ascii="Comic Sans MS" w:hAnsi="Comic Sans MS"/>
          <w:color w:val="000020"/>
          <w:kern w:val="0"/>
          <w:sz w:val="20"/>
          <w:szCs w:val="20"/>
          <w:lang w:eastAsia="en-GB"/>
        </w:rPr>
        <w:t>1.</w:t>
      </w:r>
    </w:p>
    <w:p w14:paraId="6DDC32E0" w14:textId="77777777" w:rsidR="0047577D" w:rsidRPr="00066429" w:rsidRDefault="0047577D" w:rsidP="0047577D">
      <w:pPr>
        <w:rPr>
          <w:rFonts w:asciiTheme="minorHAnsi" w:hAnsiTheme="minorHAnsi" w:cstheme="minorHAnsi"/>
          <w:sz w:val="20"/>
          <w:szCs w:val="20"/>
        </w:rPr>
      </w:pPr>
    </w:p>
    <w:p w14:paraId="3398AA58" w14:textId="77777777" w:rsidR="0047577D" w:rsidRPr="00066429" w:rsidRDefault="0047577D" w:rsidP="0047577D">
      <w:pPr>
        <w:rPr>
          <w:rFonts w:asciiTheme="minorHAnsi" w:hAnsiTheme="minorHAnsi" w:cstheme="minorHAnsi"/>
          <w:b/>
          <w:sz w:val="20"/>
          <w:szCs w:val="20"/>
        </w:rPr>
      </w:pPr>
      <w:r w:rsidRPr="00066429">
        <w:rPr>
          <w:rFonts w:asciiTheme="minorHAnsi" w:hAnsiTheme="minorHAnsi" w:cstheme="minorHAnsi"/>
          <w:b/>
          <w:sz w:val="20"/>
          <w:szCs w:val="20"/>
        </w:rPr>
        <w:t>Your Prayers are asked for:</w:t>
      </w:r>
    </w:p>
    <w:p w14:paraId="02CBCC43" w14:textId="77777777" w:rsidR="0047577D" w:rsidRPr="00066429" w:rsidRDefault="0047577D" w:rsidP="0047577D">
      <w:pPr>
        <w:rPr>
          <w:rFonts w:asciiTheme="minorHAnsi" w:hAnsiTheme="minorHAnsi" w:cstheme="minorHAnsi"/>
          <w:b/>
          <w:sz w:val="20"/>
          <w:szCs w:val="20"/>
        </w:rPr>
      </w:pPr>
      <w:r w:rsidRPr="00066429">
        <w:rPr>
          <w:rFonts w:asciiTheme="minorHAnsi" w:hAnsiTheme="minorHAnsi" w:cstheme="minorHAnsi"/>
          <w:b/>
          <w:sz w:val="20"/>
          <w:szCs w:val="20"/>
        </w:rPr>
        <w:t>Those recently deceased:</w:t>
      </w:r>
    </w:p>
    <w:p w14:paraId="5F67D518" w14:textId="77777777" w:rsidR="0047577D" w:rsidRPr="00066429" w:rsidRDefault="0047577D" w:rsidP="0047577D">
      <w:pPr>
        <w:rPr>
          <w:rFonts w:asciiTheme="minorHAnsi" w:hAnsiTheme="minorHAnsi" w:cstheme="minorHAnsi"/>
          <w:b/>
          <w:sz w:val="20"/>
          <w:szCs w:val="20"/>
        </w:rPr>
      </w:pPr>
      <w:r w:rsidRPr="00066429">
        <w:rPr>
          <w:rFonts w:asciiTheme="minorHAnsi" w:hAnsiTheme="minorHAnsi" w:cstheme="minorHAnsi"/>
          <w:b/>
          <w:sz w:val="20"/>
          <w:szCs w:val="20"/>
        </w:rPr>
        <w:t xml:space="preserve">Those ill or infirm: </w:t>
      </w:r>
      <w:r w:rsidRPr="00066429">
        <w:rPr>
          <w:rFonts w:asciiTheme="minorHAnsi" w:hAnsiTheme="minorHAnsi" w:cstheme="minorHAnsi"/>
          <w:sz w:val="20"/>
          <w:szCs w:val="20"/>
        </w:rPr>
        <w:t>Alan Davis, Ellie Lawrence, Anne Bryant,</w:t>
      </w:r>
      <w:r w:rsidRPr="00066429">
        <w:rPr>
          <w:rFonts w:asciiTheme="minorHAnsi" w:hAnsiTheme="minorHAnsi" w:cstheme="minorHAnsi"/>
          <w:sz w:val="22"/>
          <w:szCs w:val="22"/>
        </w:rPr>
        <w:t xml:space="preserve"> </w:t>
      </w:r>
      <w:r w:rsidRPr="00066429">
        <w:rPr>
          <w:rFonts w:asciiTheme="minorHAnsi" w:hAnsiTheme="minorHAnsi" w:cstheme="minorHAnsi"/>
          <w:sz w:val="20"/>
          <w:szCs w:val="20"/>
        </w:rPr>
        <w:t>Eric Booth and Patricia Hook</w:t>
      </w:r>
    </w:p>
    <w:p w14:paraId="2D66E0C0" w14:textId="77777777" w:rsidR="0047577D" w:rsidRPr="00066429" w:rsidRDefault="0047577D" w:rsidP="0047577D">
      <w:pPr>
        <w:rPr>
          <w:rFonts w:asciiTheme="minorHAnsi" w:hAnsiTheme="minorHAnsi" w:cstheme="minorHAnsi"/>
          <w:sz w:val="20"/>
          <w:szCs w:val="20"/>
        </w:rPr>
      </w:pPr>
      <w:r w:rsidRPr="00066429">
        <w:rPr>
          <w:rFonts w:asciiTheme="minorHAnsi" w:hAnsiTheme="minorHAnsi" w:cstheme="minorHAnsi"/>
          <w:b/>
          <w:sz w:val="20"/>
          <w:szCs w:val="20"/>
        </w:rPr>
        <w:t xml:space="preserve">Those whose anniversaries of death occur at this time: </w:t>
      </w:r>
      <w:r w:rsidRPr="00066429">
        <w:rPr>
          <w:rFonts w:asciiTheme="minorHAnsi" w:hAnsiTheme="minorHAnsi" w:cstheme="minorHAnsi"/>
          <w:sz w:val="20"/>
          <w:szCs w:val="20"/>
        </w:rPr>
        <w:t xml:space="preserve">Catherine Dowding, Ellen Shanahan, Bertha parsons, John Parrock, Mary Hodges, Inez Wood, Alonzo Nugent, Fr John </w:t>
      </w:r>
      <w:proofErr w:type="spellStart"/>
      <w:r w:rsidRPr="00066429">
        <w:rPr>
          <w:rFonts w:asciiTheme="minorHAnsi" w:hAnsiTheme="minorHAnsi" w:cstheme="minorHAnsi"/>
          <w:sz w:val="20"/>
          <w:szCs w:val="20"/>
        </w:rPr>
        <w:t>Hagreen</w:t>
      </w:r>
      <w:proofErr w:type="spellEnd"/>
      <w:r w:rsidRPr="00066429">
        <w:rPr>
          <w:rFonts w:asciiTheme="minorHAnsi" w:hAnsiTheme="minorHAnsi" w:cstheme="minorHAnsi"/>
          <w:sz w:val="20"/>
          <w:szCs w:val="20"/>
        </w:rPr>
        <w:t xml:space="preserve">, </w:t>
      </w:r>
      <w:proofErr w:type="spellStart"/>
      <w:r w:rsidRPr="00066429">
        <w:rPr>
          <w:rFonts w:asciiTheme="minorHAnsi" w:hAnsiTheme="minorHAnsi" w:cstheme="minorHAnsi"/>
          <w:sz w:val="20"/>
          <w:szCs w:val="20"/>
        </w:rPr>
        <w:t>Ninette</w:t>
      </w:r>
      <w:proofErr w:type="spellEnd"/>
      <w:r w:rsidRPr="00066429">
        <w:rPr>
          <w:rFonts w:asciiTheme="minorHAnsi" w:hAnsiTheme="minorHAnsi" w:cstheme="minorHAnsi"/>
          <w:sz w:val="20"/>
          <w:szCs w:val="20"/>
        </w:rPr>
        <w:t xml:space="preserve"> Purcell, John Moriarty and Sue Maxwell-Scott</w:t>
      </w:r>
    </w:p>
    <w:p w14:paraId="5EC8E6DC" w14:textId="77777777" w:rsidR="0047577D" w:rsidRPr="00066429" w:rsidRDefault="0047577D" w:rsidP="0047577D">
      <w:pPr>
        <w:rPr>
          <w:rFonts w:asciiTheme="minorHAnsi" w:hAnsiTheme="minorHAnsi" w:cstheme="minorHAnsi"/>
          <w:sz w:val="20"/>
          <w:szCs w:val="20"/>
        </w:rPr>
      </w:pPr>
    </w:p>
    <w:p w14:paraId="5C4D8034" w14:textId="77777777" w:rsidR="0047577D" w:rsidRPr="00066429" w:rsidRDefault="0047577D" w:rsidP="0047577D">
      <w:pPr>
        <w:jc w:val="center"/>
        <w:rPr>
          <w:rFonts w:asciiTheme="minorHAnsi" w:hAnsiTheme="minorHAnsi" w:cstheme="minorHAnsi"/>
          <w:b/>
          <w:sz w:val="20"/>
          <w:szCs w:val="20"/>
        </w:rPr>
      </w:pPr>
      <w:r w:rsidRPr="00066429">
        <w:rPr>
          <w:rFonts w:asciiTheme="minorHAnsi" w:hAnsiTheme="minorHAnsi" w:cstheme="minorHAnsi"/>
          <w:b/>
          <w:sz w:val="20"/>
          <w:szCs w:val="20"/>
        </w:rPr>
        <w:t>This week’s events</w:t>
      </w:r>
    </w:p>
    <w:p w14:paraId="243C3584" w14:textId="77777777" w:rsidR="0047577D" w:rsidRPr="00066429" w:rsidRDefault="0047577D" w:rsidP="0047577D">
      <w:pPr>
        <w:suppressAutoHyphens w:val="0"/>
        <w:rPr>
          <w:rFonts w:asciiTheme="minorHAnsi" w:hAnsiTheme="minorHAnsi" w:cstheme="minorHAnsi"/>
          <w:color w:val="000000"/>
          <w:kern w:val="0"/>
          <w:sz w:val="21"/>
          <w:szCs w:val="21"/>
          <w:lang w:eastAsia="en-US"/>
        </w:rPr>
      </w:pPr>
      <w:r w:rsidRPr="00066429">
        <w:rPr>
          <w:rFonts w:asciiTheme="minorHAnsi" w:hAnsiTheme="minorHAnsi" w:cstheme="minorHAnsi"/>
          <w:b/>
          <w:color w:val="000000"/>
          <w:kern w:val="0"/>
          <w:sz w:val="21"/>
          <w:szCs w:val="21"/>
          <w:lang w:eastAsia="en-US"/>
        </w:rPr>
        <w:t>Reminder:</w:t>
      </w:r>
      <w:r w:rsidRPr="00066429">
        <w:rPr>
          <w:rFonts w:asciiTheme="minorHAnsi" w:hAnsiTheme="minorHAnsi" w:cstheme="minorHAnsi"/>
          <w:color w:val="000000"/>
          <w:kern w:val="0"/>
          <w:sz w:val="21"/>
          <w:szCs w:val="21"/>
          <w:lang w:eastAsia="en-US"/>
        </w:rPr>
        <w:t xml:space="preserve"> ½ day of Recollection for </w:t>
      </w:r>
      <w:r w:rsidRPr="00066429">
        <w:rPr>
          <w:rFonts w:asciiTheme="minorHAnsi" w:hAnsiTheme="minorHAnsi" w:cstheme="minorHAnsi"/>
          <w:b/>
          <w:color w:val="000000"/>
          <w:kern w:val="0"/>
          <w:sz w:val="21"/>
          <w:szCs w:val="21"/>
          <w:lang w:eastAsia="en-US"/>
        </w:rPr>
        <w:t>Readers and Extraordinary Ministers</w:t>
      </w:r>
      <w:r w:rsidRPr="00066429">
        <w:rPr>
          <w:rFonts w:asciiTheme="minorHAnsi" w:hAnsiTheme="minorHAnsi" w:cstheme="minorHAnsi"/>
          <w:color w:val="000000"/>
          <w:kern w:val="0"/>
          <w:sz w:val="21"/>
          <w:szCs w:val="21"/>
          <w:lang w:eastAsia="en-US"/>
        </w:rPr>
        <w:t xml:space="preserve"> (Maidstone Deanery) on </w:t>
      </w:r>
      <w:r w:rsidRPr="00066429">
        <w:rPr>
          <w:rFonts w:asciiTheme="minorHAnsi" w:hAnsiTheme="minorHAnsi" w:cstheme="minorHAnsi"/>
          <w:b/>
          <w:color w:val="000000"/>
          <w:kern w:val="0"/>
          <w:sz w:val="21"/>
          <w:szCs w:val="21"/>
          <w:lang w:eastAsia="en-US"/>
        </w:rPr>
        <w:t>Saturday 27th April</w:t>
      </w:r>
      <w:r w:rsidRPr="00066429">
        <w:rPr>
          <w:rFonts w:asciiTheme="minorHAnsi" w:hAnsiTheme="minorHAnsi" w:cstheme="minorHAnsi"/>
          <w:color w:val="000000"/>
          <w:kern w:val="0"/>
          <w:sz w:val="21"/>
          <w:szCs w:val="21"/>
          <w:lang w:eastAsia="en-US"/>
        </w:rPr>
        <w:t xml:space="preserve"> (repeat session of this cycle) 13:00 to 16:00 in Saint Andrew's Tenterden, led by our Dean, Father Peter Soper.</w:t>
      </w:r>
    </w:p>
    <w:p w14:paraId="34DDCEA3" w14:textId="77777777" w:rsidR="0047577D" w:rsidRPr="00066429" w:rsidRDefault="0047577D" w:rsidP="0047577D">
      <w:pPr>
        <w:rPr>
          <w:rFonts w:asciiTheme="minorHAnsi" w:hAnsiTheme="minorHAnsi" w:cstheme="minorHAnsi"/>
          <w:b/>
          <w:sz w:val="22"/>
          <w:szCs w:val="22"/>
        </w:rPr>
      </w:pPr>
    </w:p>
    <w:p w14:paraId="3C4D1A35" w14:textId="77777777" w:rsidR="0047577D" w:rsidRPr="00066429" w:rsidRDefault="0047577D" w:rsidP="0047577D">
      <w:pPr>
        <w:rPr>
          <w:rFonts w:asciiTheme="minorHAnsi" w:hAnsiTheme="minorHAnsi" w:cstheme="minorHAnsi"/>
          <w:sz w:val="22"/>
          <w:szCs w:val="22"/>
        </w:rPr>
      </w:pPr>
      <w:r w:rsidRPr="00066429">
        <w:rPr>
          <w:rFonts w:asciiTheme="minorHAnsi" w:hAnsiTheme="minorHAnsi" w:cstheme="minorHAnsi"/>
          <w:b/>
          <w:sz w:val="22"/>
          <w:szCs w:val="22"/>
        </w:rPr>
        <w:lastRenderedPageBreak/>
        <w:t>Second collection this weekend</w:t>
      </w:r>
      <w:r w:rsidRPr="00066429">
        <w:rPr>
          <w:rFonts w:asciiTheme="minorHAnsi" w:hAnsiTheme="minorHAnsi" w:cstheme="minorHAnsi"/>
          <w:sz w:val="22"/>
          <w:szCs w:val="22"/>
        </w:rPr>
        <w:t xml:space="preserve"> for the maintenance of St George’s Cathedral</w:t>
      </w:r>
    </w:p>
    <w:p w14:paraId="74F338AB" w14:textId="77777777" w:rsidR="0047577D" w:rsidRPr="00066429" w:rsidRDefault="0047577D" w:rsidP="0047577D">
      <w:pPr>
        <w:suppressAutoHyphens w:val="0"/>
        <w:rPr>
          <w:rFonts w:asciiTheme="minorHAnsi" w:hAnsiTheme="minorHAnsi" w:cstheme="minorHAnsi"/>
          <w:b/>
          <w:bCs/>
          <w:color w:val="000000"/>
          <w:sz w:val="22"/>
          <w:szCs w:val="22"/>
        </w:rPr>
      </w:pPr>
    </w:p>
    <w:p w14:paraId="31D1FB06" w14:textId="156E1E71" w:rsidR="0047577D" w:rsidRDefault="0047577D" w:rsidP="0047577D">
      <w:pPr>
        <w:suppressAutoHyphens w:val="0"/>
        <w:rPr>
          <w:rFonts w:asciiTheme="minorHAnsi" w:hAnsiTheme="minorHAnsi" w:cstheme="minorHAnsi"/>
          <w:bCs/>
          <w:color w:val="000000"/>
          <w:sz w:val="20"/>
          <w:szCs w:val="20"/>
        </w:rPr>
      </w:pPr>
      <w:r w:rsidRPr="00066429">
        <w:rPr>
          <w:rFonts w:asciiTheme="minorHAnsi" w:hAnsiTheme="minorHAnsi" w:cstheme="minorHAnsi"/>
          <w:b/>
          <w:bCs/>
          <w:color w:val="000000"/>
          <w:sz w:val="22"/>
          <w:szCs w:val="22"/>
        </w:rPr>
        <w:t>Parish Council meeting</w:t>
      </w:r>
      <w:r w:rsidRPr="00066429">
        <w:rPr>
          <w:rFonts w:asciiTheme="minorHAnsi" w:hAnsiTheme="minorHAnsi" w:cstheme="minorHAnsi"/>
          <w:b/>
          <w:bCs/>
          <w:color w:val="000000"/>
          <w:sz w:val="20"/>
          <w:szCs w:val="20"/>
        </w:rPr>
        <w:t>:</w:t>
      </w:r>
      <w:r w:rsidRPr="00066429">
        <w:rPr>
          <w:rFonts w:asciiTheme="minorHAnsi" w:hAnsiTheme="minorHAnsi" w:cstheme="minorHAnsi"/>
          <w:color w:val="000000"/>
          <w:kern w:val="0"/>
          <w:sz w:val="20"/>
          <w:szCs w:val="20"/>
          <w:lang w:eastAsia="en-US"/>
        </w:rPr>
        <w:t xml:space="preserve">  </w:t>
      </w:r>
      <w:r w:rsidRPr="00066429">
        <w:rPr>
          <w:rFonts w:asciiTheme="minorHAnsi" w:hAnsiTheme="minorHAnsi" w:cstheme="minorHAnsi"/>
          <w:bCs/>
          <w:color w:val="000000"/>
          <w:sz w:val="20"/>
          <w:szCs w:val="20"/>
        </w:rPr>
        <w:t xml:space="preserve">The Parish Council will meet at </w:t>
      </w:r>
      <w:r w:rsidRPr="00066429">
        <w:rPr>
          <w:rFonts w:asciiTheme="minorHAnsi" w:hAnsiTheme="minorHAnsi" w:cstheme="minorHAnsi"/>
          <w:b/>
          <w:bCs/>
          <w:color w:val="000000"/>
          <w:sz w:val="20"/>
          <w:szCs w:val="20"/>
        </w:rPr>
        <w:t>7.00pm on</w:t>
      </w:r>
      <w:r w:rsidRPr="00066429">
        <w:rPr>
          <w:rFonts w:asciiTheme="minorHAnsi" w:hAnsiTheme="minorHAnsi" w:cstheme="minorHAnsi"/>
          <w:bCs/>
          <w:color w:val="000000"/>
          <w:sz w:val="20"/>
          <w:szCs w:val="20"/>
        </w:rPr>
        <w:t xml:space="preserve"> </w:t>
      </w:r>
      <w:r w:rsidRPr="00066429">
        <w:rPr>
          <w:rFonts w:asciiTheme="minorHAnsi" w:hAnsiTheme="minorHAnsi" w:cstheme="minorHAnsi"/>
          <w:b/>
          <w:bCs/>
          <w:color w:val="000000"/>
          <w:sz w:val="20"/>
          <w:szCs w:val="20"/>
        </w:rPr>
        <w:t>Tuesday 30th April</w:t>
      </w:r>
      <w:r w:rsidRPr="00066429">
        <w:rPr>
          <w:rFonts w:asciiTheme="minorHAnsi" w:hAnsiTheme="minorHAnsi" w:cstheme="minorHAnsi"/>
          <w:bCs/>
          <w:color w:val="000000"/>
          <w:sz w:val="20"/>
          <w:szCs w:val="20"/>
        </w:rPr>
        <w:t xml:space="preserve"> in the Parish Office meeting room.</w:t>
      </w:r>
    </w:p>
    <w:p w14:paraId="5F97D53E" w14:textId="72742A3A" w:rsidR="0047577D" w:rsidRPr="00D64443" w:rsidRDefault="00345394" w:rsidP="00D64443">
      <w:pPr>
        <w:pStyle w:val="NormalWeb"/>
        <w:rPr>
          <w:color w:val="000000"/>
          <w:sz w:val="20"/>
          <w:szCs w:val="20"/>
        </w:rPr>
      </w:pPr>
      <w:r w:rsidRPr="00345394">
        <w:rPr>
          <w:rFonts w:ascii="Calibri" w:hAnsi="Calibri" w:cs="Calibri"/>
          <w:b/>
          <w:bCs/>
          <w:sz w:val="21"/>
          <w:szCs w:val="21"/>
        </w:rPr>
        <w:t>New Pilgrim Path Website of the Week</w:t>
      </w:r>
      <w:r w:rsidRPr="00345394">
        <w:rPr>
          <w:rFonts w:ascii="Calibri" w:hAnsi="Calibri" w:cs="Calibri"/>
          <w:b/>
          <w:bCs/>
          <w:sz w:val="20"/>
          <w:szCs w:val="20"/>
        </w:rPr>
        <w:t xml:space="preserve">.  </w:t>
      </w:r>
      <w:r w:rsidRPr="00345394">
        <w:rPr>
          <w:rFonts w:ascii="Calibri" w:hAnsi="Calibri" w:cs="Calibri"/>
          <w:sz w:val="20"/>
          <w:szCs w:val="20"/>
        </w:rPr>
        <w:t>One New Testament book is reserved for Easter Sunday and the fifty days up to Pentecost and is never otherwise read publicly in Catholic Sunday or weekday liturgies. This book is The Acts of the Apostles. A short online course explores its background and character in order to help participants grasp the significance of Easter and deepen the peace, hope and joy which the season offers. Access this, and other rich online spiritual resources, on</w:t>
      </w:r>
      <w:r w:rsidRPr="00345394">
        <w:rPr>
          <w:rStyle w:val="apple-converted-space"/>
          <w:rFonts w:ascii="Calibri" w:hAnsi="Calibri" w:cs="Calibri"/>
          <w:sz w:val="20"/>
          <w:szCs w:val="20"/>
        </w:rPr>
        <w:t> </w:t>
      </w:r>
      <w:hyperlink r:id="rId8" w:history="1">
        <w:r w:rsidRPr="00345394">
          <w:rPr>
            <w:rStyle w:val="Hyperlink"/>
            <w:rFonts w:ascii="Calibri" w:hAnsi="Calibri" w:cs="Calibri"/>
            <w:color w:val="000000" w:themeColor="text1"/>
            <w:sz w:val="20"/>
            <w:szCs w:val="20"/>
          </w:rPr>
          <w:t>www.NewPilgrimPath.ie</w:t>
        </w:r>
      </w:hyperlink>
    </w:p>
    <w:p w14:paraId="5EDC90FA" w14:textId="77777777" w:rsidR="0047577D" w:rsidRPr="00066429" w:rsidRDefault="0047577D" w:rsidP="0047577D">
      <w:pPr>
        <w:jc w:val="center"/>
        <w:rPr>
          <w:rFonts w:asciiTheme="minorHAnsi" w:hAnsiTheme="minorHAnsi" w:cstheme="minorHAnsi"/>
          <w:b/>
          <w:sz w:val="20"/>
          <w:szCs w:val="20"/>
        </w:rPr>
      </w:pPr>
    </w:p>
    <w:p w14:paraId="4EB29E69" w14:textId="77777777" w:rsidR="0047577D" w:rsidRPr="00066429" w:rsidRDefault="0047577D" w:rsidP="0047577D">
      <w:pPr>
        <w:jc w:val="center"/>
        <w:rPr>
          <w:rFonts w:asciiTheme="minorHAnsi" w:hAnsiTheme="minorHAnsi" w:cstheme="minorHAnsi"/>
          <w:b/>
          <w:sz w:val="20"/>
          <w:szCs w:val="20"/>
        </w:rPr>
      </w:pPr>
      <w:r w:rsidRPr="00066429">
        <w:rPr>
          <w:rFonts w:asciiTheme="minorHAnsi" w:hAnsiTheme="minorHAnsi" w:cstheme="minorHAnsi"/>
          <w:b/>
          <w:sz w:val="20"/>
          <w:szCs w:val="20"/>
        </w:rPr>
        <w:t>This week’s services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3616"/>
        <w:gridCol w:w="3827"/>
      </w:tblGrid>
      <w:tr w:rsidR="0047577D" w:rsidRPr="00066429" w14:paraId="0698F646" w14:textId="77777777" w:rsidTr="00711E23">
        <w:tc>
          <w:tcPr>
            <w:tcW w:w="1271" w:type="dxa"/>
            <w:shd w:val="clear" w:color="auto" w:fill="auto"/>
          </w:tcPr>
          <w:p w14:paraId="357408F2" w14:textId="77777777" w:rsidR="0047577D" w:rsidRPr="00066429" w:rsidRDefault="0047577D" w:rsidP="00711E23">
            <w:pPr>
              <w:pStyle w:val="BodyText"/>
              <w:rPr>
                <w:rFonts w:asciiTheme="minorHAnsi" w:hAnsiTheme="minorHAnsi" w:cstheme="minorHAnsi"/>
                <w:b/>
                <w:sz w:val="20"/>
                <w:szCs w:val="20"/>
              </w:rPr>
            </w:pPr>
            <w:r w:rsidRPr="00066429">
              <w:rPr>
                <w:rFonts w:asciiTheme="minorHAnsi" w:hAnsiTheme="minorHAnsi" w:cstheme="minorHAnsi"/>
                <w:b/>
                <w:sz w:val="20"/>
                <w:szCs w:val="20"/>
              </w:rPr>
              <w:t>Day</w:t>
            </w:r>
          </w:p>
        </w:tc>
        <w:tc>
          <w:tcPr>
            <w:tcW w:w="1771" w:type="dxa"/>
            <w:shd w:val="clear" w:color="auto" w:fill="auto"/>
          </w:tcPr>
          <w:p w14:paraId="3F880DD8" w14:textId="77777777" w:rsidR="0047577D" w:rsidRPr="00066429" w:rsidRDefault="0047577D" w:rsidP="00711E23">
            <w:pPr>
              <w:pStyle w:val="BodyText"/>
              <w:rPr>
                <w:rFonts w:asciiTheme="minorHAnsi" w:hAnsiTheme="minorHAnsi" w:cstheme="minorHAnsi"/>
                <w:b/>
                <w:sz w:val="20"/>
                <w:szCs w:val="20"/>
              </w:rPr>
            </w:pPr>
            <w:r w:rsidRPr="00066429">
              <w:rPr>
                <w:rFonts w:asciiTheme="minorHAnsi" w:hAnsiTheme="minorHAnsi" w:cstheme="minorHAnsi"/>
                <w:b/>
                <w:sz w:val="20"/>
                <w:szCs w:val="20"/>
              </w:rPr>
              <w:t>Date</w:t>
            </w:r>
          </w:p>
        </w:tc>
        <w:tc>
          <w:tcPr>
            <w:tcW w:w="3616" w:type="dxa"/>
            <w:shd w:val="clear" w:color="auto" w:fill="auto"/>
          </w:tcPr>
          <w:p w14:paraId="618800D1" w14:textId="77777777" w:rsidR="0047577D" w:rsidRPr="00066429" w:rsidRDefault="0047577D" w:rsidP="00711E23">
            <w:pPr>
              <w:pStyle w:val="BodyText"/>
              <w:rPr>
                <w:rFonts w:asciiTheme="minorHAnsi" w:hAnsiTheme="minorHAnsi" w:cstheme="minorHAnsi"/>
                <w:b/>
                <w:sz w:val="20"/>
                <w:szCs w:val="20"/>
              </w:rPr>
            </w:pPr>
            <w:r w:rsidRPr="00066429">
              <w:rPr>
                <w:rFonts w:asciiTheme="minorHAnsi" w:hAnsiTheme="minorHAnsi" w:cstheme="minorHAnsi"/>
                <w:b/>
                <w:sz w:val="20"/>
                <w:szCs w:val="20"/>
              </w:rPr>
              <w:t>Feast</w:t>
            </w:r>
          </w:p>
        </w:tc>
        <w:tc>
          <w:tcPr>
            <w:tcW w:w="3827" w:type="dxa"/>
            <w:shd w:val="clear" w:color="auto" w:fill="auto"/>
          </w:tcPr>
          <w:p w14:paraId="39943A9A" w14:textId="77777777" w:rsidR="0047577D" w:rsidRPr="00066429" w:rsidRDefault="0047577D" w:rsidP="00711E23">
            <w:pPr>
              <w:pStyle w:val="BodyText"/>
              <w:rPr>
                <w:rFonts w:asciiTheme="minorHAnsi" w:hAnsiTheme="minorHAnsi" w:cstheme="minorHAnsi"/>
                <w:b/>
                <w:sz w:val="20"/>
                <w:szCs w:val="20"/>
              </w:rPr>
            </w:pPr>
            <w:r w:rsidRPr="00066429">
              <w:rPr>
                <w:rFonts w:asciiTheme="minorHAnsi" w:hAnsiTheme="minorHAnsi" w:cstheme="minorHAnsi"/>
                <w:b/>
                <w:sz w:val="20"/>
                <w:szCs w:val="20"/>
              </w:rPr>
              <w:t>Time/Detail</w:t>
            </w:r>
          </w:p>
        </w:tc>
      </w:tr>
      <w:tr w:rsidR="0047577D" w:rsidRPr="00066429" w14:paraId="4DBB2CF8" w14:textId="77777777" w:rsidTr="00711E23">
        <w:tc>
          <w:tcPr>
            <w:tcW w:w="1271" w:type="dxa"/>
            <w:shd w:val="clear" w:color="auto" w:fill="auto"/>
          </w:tcPr>
          <w:p w14:paraId="352C841E"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Saturday</w:t>
            </w:r>
          </w:p>
        </w:tc>
        <w:tc>
          <w:tcPr>
            <w:tcW w:w="1771" w:type="dxa"/>
            <w:shd w:val="clear" w:color="auto" w:fill="auto"/>
          </w:tcPr>
          <w:p w14:paraId="07D53E94"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27</w:t>
            </w:r>
            <w:r w:rsidRPr="00066429">
              <w:rPr>
                <w:rFonts w:asciiTheme="minorHAnsi" w:hAnsiTheme="minorHAnsi" w:cstheme="minorHAnsi"/>
                <w:sz w:val="20"/>
                <w:szCs w:val="20"/>
                <w:vertAlign w:val="superscript"/>
              </w:rPr>
              <w:t>th</w:t>
            </w:r>
            <w:r w:rsidRPr="00066429">
              <w:rPr>
                <w:rFonts w:asciiTheme="minorHAnsi" w:hAnsiTheme="minorHAnsi" w:cstheme="minorHAnsi"/>
                <w:sz w:val="20"/>
                <w:szCs w:val="20"/>
              </w:rPr>
              <w:t xml:space="preserve"> April</w:t>
            </w:r>
          </w:p>
        </w:tc>
        <w:tc>
          <w:tcPr>
            <w:tcW w:w="3616" w:type="dxa"/>
            <w:shd w:val="clear" w:color="auto" w:fill="auto"/>
          </w:tcPr>
          <w:p w14:paraId="1ACE78C7"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Octave of Easter</w:t>
            </w:r>
          </w:p>
        </w:tc>
        <w:tc>
          <w:tcPr>
            <w:tcW w:w="3827" w:type="dxa"/>
            <w:shd w:val="clear" w:color="auto" w:fill="auto"/>
          </w:tcPr>
          <w:p w14:paraId="7DFC28EE" w14:textId="0C09A885" w:rsidR="0047577D" w:rsidRPr="00D64443" w:rsidRDefault="00D64443" w:rsidP="00711E23">
            <w:pPr>
              <w:pStyle w:val="BodyText"/>
              <w:rPr>
                <w:rFonts w:asciiTheme="minorHAnsi" w:hAnsiTheme="minorHAnsi" w:cstheme="minorHAnsi"/>
                <w:sz w:val="20"/>
                <w:szCs w:val="20"/>
              </w:rPr>
            </w:pPr>
            <w:r w:rsidRPr="00D64443">
              <w:rPr>
                <w:rFonts w:asciiTheme="minorHAnsi" w:hAnsiTheme="minorHAnsi" w:cstheme="minorHAnsi"/>
                <w:sz w:val="20"/>
                <w:szCs w:val="20"/>
              </w:rPr>
              <w:t>6</w:t>
            </w:r>
            <w:r w:rsidR="0047577D" w:rsidRPr="00D64443">
              <w:rPr>
                <w:rFonts w:asciiTheme="minorHAnsi" w:hAnsiTheme="minorHAnsi" w:cstheme="minorHAnsi"/>
                <w:sz w:val="20"/>
                <w:szCs w:val="20"/>
              </w:rPr>
              <w:t xml:space="preserve">:00pm Vigil Mass </w:t>
            </w:r>
          </w:p>
        </w:tc>
      </w:tr>
      <w:tr w:rsidR="0047577D" w:rsidRPr="00066429" w14:paraId="531ABBE8" w14:textId="77777777" w:rsidTr="00711E23">
        <w:tc>
          <w:tcPr>
            <w:tcW w:w="1271" w:type="dxa"/>
            <w:shd w:val="clear" w:color="auto" w:fill="auto"/>
          </w:tcPr>
          <w:p w14:paraId="20B8FF56"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Sunday</w:t>
            </w:r>
          </w:p>
        </w:tc>
        <w:tc>
          <w:tcPr>
            <w:tcW w:w="1771" w:type="dxa"/>
            <w:shd w:val="clear" w:color="auto" w:fill="auto"/>
          </w:tcPr>
          <w:p w14:paraId="74284687"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28</w:t>
            </w:r>
            <w:r w:rsidRPr="00066429">
              <w:rPr>
                <w:rFonts w:asciiTheme="minorHAnsi" w:hAnsiTheme="minorHAnsi" w:cstheme="minorHAnsi"/>
                <w:sz w:val="20"/>
                <w:szCs w:val="20"/>
                <w:vertAlign w:val="superscript"/>
              </w:rPr>
              <w:t>th</w:t>
            </w:r>
            <w:r w:rsidRPr="00066429">
              <w:rPr>
                <w:rFonts w:asciiTheme="minorHAnsi" w:hAnsiTheme="minorHAnsi" w:cstheme="minorHAnsi"/>
                <w:sz w:val="20"/>
                <w:szCs w:val="20"/>
              </w:rPr>
              <w:t xml:space="preserve"> April</w:t>
            </w:r>
          </w:p>
        </w:tc>
        <w:tc>
          <w:tcPr>
            <w:tcW w:w="3616" w:type="dxa"/>
            <w:shd w:val="clear" w:color="auto" w:fill="auto"/>
          </w:tcPr>
          <w:p w14:paraId="4826A367"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Second Sunday of Easter</w:t>
            </w:r>
          </w:p>
        </w:tc>
        <w:tc>
          <w:tcPr>
            <w:tcW w:w="3827" w:type="dxa"/>
            <w:shd w:val="clear" w:color="auto" w:fill="auto"/>
          </w:tcPr>
          <w:p w14:paraId="0D5771B9"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8:30am Mass</w:t>
            </w:r>
          </w:p>
          <w:p w14:paraId="6EB28EBC" w14:textId="6DD131CD"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10:30am Mass</w:t>
            </w:r>
            <w:r w:rsidR="00D64443">
              <w:rPr>
                <w:rFonts w:asciiTheme="minorHAnsi" w:hAnsiTheme="minorHAnsi" w:cstheme="minorHAnsi"/>
                <w:i/>
                <w:sz w:val="20"/>
                <w:szCs w:val="20"/>
              </w:rPr>
              <w:t xml:space="preserve"> Helena </w:t>
            </w:r>
            <w:proofErr w:type="spellStart"/>
            <w:r w:rsidR="00D64443">
              <w:rPr>
                <w:rFonts w:asciiTheme="minorHAnsi" w:hAnsiTheme="minorHAnsi" w:cstheme="minorHAnsi"/>
                <w:i/>
                <w:sz w:val="20"/>
                <w:szCs w:val="20"/>
              </w:rPr>
              <w:t>Iglinska</w:t>
            </w:r>
            <w:proofErr w:type="spellEnd"/>
            <w:r w:rsidR="00D64443">
              <w:rPr>
                <w:rFonts w:asciiTheme="minorHAnsi" w:hAnsiTheme="minorHAnsi" w:cstheme="minorHAnsi"/>
                <w:i/>
                <w:sz w:val="20"/>
                <w:szCs w:val="20"/>
              </w:rPr>
              <w:t xml:space="preserve"> RIP (Mary)</w:t>
            </w:r>
          </w:p>
        </w:tc>
      </w:tr>
      <w:tr w:rsidR="0047577D" w:rsidRPr="00066429" w14:paraId="4A71DD1B" w14:textId="77777777" w:rsidTr="00711E23">
        <w:tc>
          <w:tcPr>
            <w:tcW w:w="1271" w:type="dxa"/>
            <w:shd w:val="clear" w:color="auto" w:fill="auto"/>
          </w:tcPr>
          <w:p w14:paraId="43A785A1"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Monday</w:t>
            </w:r>
          </w:p>
        </w:tc>
        <w:tc>
          <w:tcPr>
            <w:tcW w:w="1771" w:type="dxa"/>
            <w:shd w:val="clear" w:color="auto" w:fill="auto"/>
          </w:tcPr>
          <w:p w14:paraId="0CBE3CDF"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29</w:t>
            </w:r>
            <w:r w:rsidRPr="00066429">
              <w:rPr>
                <w:rFonts w:asciiTheme="minorHAnsi" w:hAnsiTheme="minorHAnsi" w:cstheme="minorHAnsi"/>
                <w:sz w:val="20"/>
                <w:szCs w:val="20"/>
                <w:vertAlign w:val="superscript"/>
              </w:rPr>
              <w:t>th</w:t>
            </w:r>
            <w:r w:rsidRPr="00066429">
              <w:rPr>
                <w:rFonts w:asciiTheme="minorHAnsi" w:hAnsiTheme="minorHAnsi" w:cstheme="minorHAnsi"/>
                <w:sz w:val="20"/>
                <w:szCs w:val="20"/>
              </w:rPr>
              <w:t xml:space="preserve"> April</w:t>
            </w:r>
          </w:p>
        </w:tc>
        <w:tc>
          <w:tcPr>
            <w:tcW w:w="3616" w:type="dxa"/>
            <w:shd w:val="clear" w:color="auto" w:fill="auto"/>
          </w:tcPr>
          <w:p w14:paraId="7931E025"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St Catherine of Siena</w:t>
            </w:r>
          </w:p>
        </w:tc>
        <w:tc>
          <w:tcPr>
            <w:tcW w:w="3827" w:type="dxa"/>
            <w:shd w:val="clear" w:color="auto" w:fill="auto"/>
          </w:tcPr>
          <w:p w14:paraId="0970E0EF" w14:textId="61402C4D"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10:00am Mass</w:t>
            </w:r>
            <w:r w:rsidR="00D64443">
              <w:rPr>
                <w:rFonts w:asciiTheme="minorHAnsi" w:hAnsiTheme="minorHAnsi" w:cstheme="minorHAnsi"/>
                <w:i/>
                <w:sz w:val="20"/>
                <w:szCs w:val="20"/>
              </w:rPr>
              <w:t xml:space="preserve"> Private Intention</w:t>
            </w:r>
          </w:p>
        </w:tc>
      </w:tr>
      <w:tr w:rsidR="0047577D" w:rsidRPr="00066429" w14:paraId="7F71C545" w14:textId="77777777" w:rsidTr="00711E23">
        <w:tc>
          <w:tcPr>
            <w:tcW w:w="1271" w:type="dxa"/>
            <w:shd w:val="clear" w:color="auto" w:fill="auto"/>
          </w:tcPr>
          <w:p w14:paraId="0D3C3C10"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Tuesday</w:t>
            </w:r>
          </w:p>
        </w:tc>
        <w:tc>
          <w:tcPr>
            <w:tcW w:w="1771" w:type="dxa"/>
            <w:shd w:val="clear" w:color="auto" w:fill="auto"/>
          </w:tcPr>
          <w:p w14:paraId="5AD8F0D3"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30</w:t>
            </w:r>
            <w:r w:rsidRPr="00066429">
              <w:rPr>
                <w:rFonts w:asciiTheme="minorHAnsi" w:hAnsiTheme="minorHAnsi" w:cstheme="minorHAnsi"/>
                <w:sz w:val="20"/>
                <w:szCs w:val="20"/>
                <w:vertAlign w:val="superscript"/>
              </w:rPr>
              <w:t>th</w:t>
            </w:r>
            <w:r w:rsidRPr="00066429">
              <w:rPr>
                <w:rFonts w:asciiTheme="minorHAnsi" w:hAnsiTheme="minorHAnsi" w:cstheme="minorHAnsi"/>
                <w:sz w:val="20"/>
                <w:szCs w:val="20"/>
              </w:rPr>
              <w:t xml:space="preserve"> April</w:t>
            </w:r>
          </w:p>
        </w:tc>
        <w:tc>
          <w:tcPr>
            <w:tcW w:w="3616" w:type="dxa"/>
            <w:shd w:val="clear" w:color="auto" w:fill="auto"/>
          </w:tcPr>
          <w:p w14:paraId="4F9BC5A3"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St George, patron of England</w:t>
            </w:r>
          </w:p>
        </w:tc>
        <w:tc>
          <w:tcPr>
            <w:tcW w:w="3827" w:type="dxa"/>
            <w:shd w:val="clear" w:color="auto" w:fill="auto"/>
          </w:tcPr>
          <w:p w14:paraId="25F9E924"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10:00am Mass</w:t>
            </w:r>
          </w:p>
        </w:tc>
      </w:tr>
      <w:tr w:rsidR="0047577D" w:rsidRPr="00066429" w14:paraId="69D1F508" w14:textId="77777777" w:rsidTr="00711E23">
        <w:tc>
          <w:tcPr>
            <w:tcW w:w="1271" w:type="dxa"/>
            <w:shd w:val="clear" w:color="auto" w:fill="auto"/>
          </w:tcPr>
          <w:p w14:paraId="4AA9D4F0"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Wednesday</w:t>
            </w:r>
          </w:p>
        </w:tc>
        <w:tc>
          <w:tcPr>
            <w:tcW w:w="1771" w:type="dxa"/>
            <w:shd w:val="clear" w:color="auto" w:fill="auto"/>
          </w:tcPr>
          <w:p w14:paraId="705AD22D"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1</w:t>
            </w:r>
            <w:r w:rsidRPr="00066429">
              <w:rPr>
                <w:rFonts w:asciiTheme="minorHAnsi" w:hAnsiTheme="minorHAnsi" w:cstheme="minorHAnsi"/>
                <w:sz w:val="20"/>
                <w:szCs w:val="20"/>
                <w:vertAlign w:val="superscript"/>
              </w:rPr>
              <w:t>st</w:t>
            </w:r>
            <w:r w:rsidRPr="00066429">
              <w:rPr>
                <w:rFonts w:asciiTheme="minorHAnsi" w:hAnsiTheme="minorHAnsi" w:cstheme="minorHAnsi"/>
                <w:sz w:val="20"/>
                <w:szCs w:val="20"/>
              </w:rPr>
              <w:t xml:space="preserve"> May</w:t>
            </w:r>
          </w:p>
        </w:tc>
        <w:tc>
          <w:tcPr>
            <w:tcW w:w="3616" w:type="dxa"/>
            <w:shd w:val="clear" w:color="auto" w:fill="auto"/>
          </w:tcPr>
          <w:p w14:paraId="673E0421"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Feria</w:t>
            </w:r>
          </w:p>
        </w:tc>
        <w:tc>
          <w:tcPr>
            <w:tcW w:w="3827" w:type="dxa"/>
            <w:shd w:val="clear" w:color="auto" w:fill="auto"/>
          </w:tcPr>
          <w:p w14:paraId="51314286" w14:textId="77777777" w:rsidR="0047577D" w:rsidRPr="00066429" w:rsidRDefault="0047577D" w:rsidP="00711E23">
            <w:pPr>
              <w:pStyle w:val="BodyText"/>
              <w:contextualSpacing/>
              <w:rPr>
                <w:rFonts w:asciiTheme="minorHAnsi" w:hAnsiTheme="minorHAnsi" w:cstheme="minorHAnsi"/>
                <w:sz w:val="20"/>
                <w:szCs w:val="20"/>
              </w:rPr>
            </w:pPr>
            <w:r w:rsidRPr="00066429">
              <w:rPr>
                <w:rFonts w:asciiTheme="minorHAnsi" w:hAnsiTheme="minorHAnsi" w:cstheme="minorHAnsi"/>
                <w:sz w:val="20"/>
                <w:szCs w:val="20"/>
              </w:rPr>
              <w:t>10:00am Mass followed by Adoration</w:t>
            </w:r>
          </w:p>
        </w:tc>
      </w:tr>
      <w:tr w:rsidR="0047577D" w:rsidRPr="00066429" w14:paraId="058D89AA" w14:textId="77777777" w:rsidTr="00711E23">
        <w:tc>
          <w:tcPr>
            <w:tcW w:w="1271" w:type="dxa"/>
            <w:shd w:val="clear" w:color="auto" w:fill="auto"/>
          </w:tcPr>
          <w:p w14:paraId="36B21264"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Thursday</w:t>
            </w:r>
          </w:p>
        </w:tc>
        <w:tc>
          <w:tcPr>
            <w:tcW w:w="1771" w:type="dxa"/>
            <w:shd w:val="clear" w:color="auto" w:fill="auto"/>
          </w:tcPr>
          <w:p w14:paraId="6878620A"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2</w:t>
            </w:r>
            <w:r w:rsidRPr="00066429">
              <w:rPr>
                <w:rFonts w:asciiTheme="minorHAnsi" w:hAnsiTheme="minorHAnsi" w:cstheme="minorHAnsi"/>
                <w:sz w:val="20"/>
                <w:szCs w:val="20"/>
                <w:vertAlign w:val="superscript"/>
              </w:rPr>
              <w:t>nd</w:t>
            </w:r>
            <w:r w:rsidRPr="00066429">
              <w:rPr>
                <w:rFonts w:asciiTheme="minorHAnsi" w:hAnsiTheme="minorHAnsi" w:cstheme="minorHAnsi"/>
                <w:sz w:val="20"/>
                <w:szCs w:val="20"/>
              </w:rPr>
              <w:t xml:space="preserve"> May</w:t>
            </w:r>
          </w:p>
        </w:tc>
        <w:tc>
          <w:tcPr>
            <w:tcW w:w="3616" w:type="dxa"/>
            <w:shd w:val="clear" w:color="auto" w:fill="auto"/>
          </w:tcPr>
          <w:p w14:paraId="6D56000F"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St Athanasius</w:t>
            </w:r>
          </w:p>
        </w:tc>
        <w:tc>
          <w:tcPr>
            <w:tcW w:w="3827" w:type="dxa"/>
            <w:shd w:val="clear" w:color="auto" w:fill="auto"/>
          </w:tcPr>
          <w:p w14:paraId="174D24E8"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9:00am Mass</w:t>
            </w:r>
          </w:p>
        </w:tc>
      </w:tr>
      <w:tr w:rsidR="0047577D" w:rsidRPr="00066429" w14:paraId="48B57E4D" w14:textId="77777777" w:rsidTr="00711E23">
        <w:tc>
          <w:tcPr>
            <w:tcW w:w="1271" w:type="dxa"/>
            <w:shd w:val="clear" w:color="auto" w:fill="auto"/>
          </w:tcPr>
          <w:p w14:paraId="21E6E6C6"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Friday</w:t>
            </w:r>
          </w:p>
        </w:tc>
        <w:tc>
          <w:tcPr>
            <w:tcW w:w="1771" w:type="dxa"/>
            <w:shd w:val="clear" w:color="auto" w:fill="auto"/>
          </w:tcPr>
          <w:p w14:paraId="322FED42"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3</w:t>
            </w:r>
            <w:r w:rsidRPr="00066429">
              <w:rPr>
                <w:rFonts w:asciiTheme="minorHAnsi" w:hAnsiTheme="minorHAnsi" w:cstheme="minorHAnsi"/>
                <w:sz w:val="20"/>
                <w:szCs w:val="20"/>
                <w:vertAlign w:val="superscript"/>
              </w:rPr>
              <w:t>rd</w:t>
            </w:r>
            <w:r w:rsidRPr="00066429">
              <w:rPr>
                <w:rFonts w:asciiTheme="minorHAnsi" w:hAnsiTheme="minorHAnsi" w:cstheme="minorHAnsi"/>
                <w:sz w:val="20"/>
                <w:szCs w:val="20"/>
              </w:rPr>
              <w:t xml:space="preserve"> May</w:t>
            </w:r>
          </w:p>
        </w:tc>
        <w:tc>
          <w:tcPr>
            <w:tcW w:w="3616" w:type="dxa"/>
            <w:shd w:val="clear" w:color="auto" w:fill="auto"/>
          </w:tcPr>
          <w:p w14:paraId="73ADC0B5"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Sts Philip and James, Apostles</w:t>
            </w:r>
          </w:p>
        </w:tc>
        <w:tc>
          <w:tcPr>
            <w:tcW w:w="3827" w:type="dxa"/>
            <w:shd w:val="clear" w:color="auto" w:fill="auto"/>
          </w:tcPr>
          <w:p w14:paraId="6BC6E7BF" w14:textId="77777777" w:rsidR="0047577D" w:rsidRPr="00066429" w:rsidRDefault="0047577D" w:rsidP="00711E23">
            <w:pPr>
              <w:pStyle w:val="BodyText"/>
              <w:contextualSpacing/>
              <w:rPr>
                <w:rFonts w:asciiTheme="minorHAnsi" w:hAnsiTheme="minorHAnsi" w:cstheme="minorHAnsi"/>
                <w:sz w:val="20"/>
                <w:szCs w:val="20"/>
              </w:rPr>
            </w:pPr>
            <w:r w:rsidRPr="00066429">
              <w:rPr>
                <w:rFonts w:asciiTheme="minorHAnsi" w:hAnsiTheme="minorHAnsi" w:cstheme="minorHAnsi"/>
                <w:sz w:val="20"/>
                <w:szCs w:val="20"/>
              </w:rPr>
              <w:t>10:00am Mass followed by Adoration</w:t>
            </w:r>
          </w:p>
        </w:tc>
      </w:tr>
      <w:tr w:rsidR="0047577D" w:rsidRPr="00066429" w14:paraId="104F0AFA" w14:textId="77777777" w:rsidTr="00711E23">
        <w:tc>
          <w:tcPr>
            <w:tcW w:w="1271" w:type="dxa"/>
            <w:shd w:val="clear" w:color="auto" w:fill="auto"/>
          </w:tcPr>
          <w:p w14:paraId="75BB29CF"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Saturday</w:t>
            </w:r>
          </w:p>
        </w:tc>
        <w:tc>
          <w:tcPr>
            <w:tcW w:w="1771" w:type="dxa"/>
            <w:shd w:val="clear" w:color="auto" w:fill="auto"/>
          </w:tcPr>
          <w:p w14:paraId="283FE23C"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4</w:t>
            </w:r>
            <w:r w:rsidRPr="00066429">
              <w:rPr>
                <w:rFonts w:asciiTheme="minorHAnsi" w:hAnsiTheme="minorHAnsi" w:cstheme="minorHAnsi"/>
                <w:sz w:val="20"/>
                <w:szCs w:val="20"/>
                <w:vertAlign w:val="superscript"/>
              </w:rPr>
              <w:t>th</w:t>
            </w:r>
            <w:r w:rsidRPr="00066429">
              <w:rPr>
                <w:rFonts w:asciiTheme="minorHAnsi" w:hAnsiTheme="minorHAnsi" w:cstheme="minorHAnsi"/>
                <w:sz w:val="20"/>
                <w:szCs w:val="20"/>
              </w:rPr>
              <w:t xml:space="preserve"> May</w:t>
            </w:r>
          </w:p>
        </w:tc>
        <w:tc>
          <w:tcPr>
            <w:tcW w:w="3616" w:type="dxa"/>
            <w:shd w:val="clear" w:color="auto" w:fill="auto"/>
          </w:tcPr>
          <w:p w14:paraId="35D6F156"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The English Martyrs</w:t>
            </w:r>
          </w:p>
        </w:tc>
        <w:tc>
          <w:tcPr>
            <w:tcW w:w="3827" w:type="dxa"/>
            <w:shd w:val="clear" w:color="auto" w:fill="auto"/>
          </w:tcPr>
          <w:p w14:paraId="11F54C68"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10:00 to 10:45 Reconciliation</w:t>
            </w:r>
          </w:p>
          <w:p w14:paraId="0A80F54C"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6:00pm Vigil Mass</w:t>
            </w:r>
          </w:p>
        </w:tc>
      </w:tr>
      <w:tr w:rsidR="0047577D" w:rsidRPr="00066429" w14:paraId="6F5CE75D" w14:textId="77777777" w:rsidTr="00711E23">
        <w:tc>
          <w:tcPr>
            <w:tcW w:w="1271" w:type="dxa"/>
            <w:shd w:val="clear" w:color="auto" w:fill="auto"/>
          </w:tcPr>
          <w:p w14:paraId="4364CC4C"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Sunday</w:t>
            </w:r>
          </w:p>
        </w:tc>
        <w:tc>
          <w:tcPr>
            <w:tcW w:w="1771" w:type="dxa"/>
            <w:shd w:val="clear" w:color="auto" w:fill="auto"/>
          </w:tcPr>
          <w:p w14:paraId="0CFE5149"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5</w:t>
            </w:r>
            <w:r w:rsidRPr="00066429">
              <w:rPr>
                <w:rFonts w:asciiTheme="minorHAnsi" w:hAnsiTheme="minorHAnsi" w:cstheme="minorHAnsi"/>
                <w:sz w:val="20"/>
                <w:szCs w:val="20"/>
                <w:vertAlign w:val="superscript"/>
              </w:rPr>
              <w:t>th</w:t>
            </w:r>
            <w:r w:rsidRPr="00066429">
              <w:rPr>
                <w:rFonts w:asciiTheme="minorHAnsi" w:hAnsiTheme="minorHAnsi" w:cstheme="minorHAnsi"/>
                <w:sz w:val="20"/>
                <w:szCs w:val="20"/>
              </w:rPr>
              <w:t xml:space="preserve"> May</w:t>
            </w:r>
          </w:p>
        </w:tc>
        <w:tc>
          <w:tcPr>
            <w:tcW w:w="3616" w:type="dxa"/>
            <w:shd w:val="clear" w:color="auto" w:fill="auto"/>
          </w:tcPr>
          <w:p w14:paraId="1381108C"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Third Sunday of Easter</w:t>
            </w:r>
          </w:p>
        </w:tc>
        <w:tc>
          <w:tcPr>
            <w:tcW w:w="3827" w:type="dxa"/>
            <w:shd w:val="clear" w:color="auto" w:fill="auto"/>
          </w:tcPr>
          <w:p w14:paraId="59649915"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8:30am Mass</w:t>
            </w:r>
          </w:p>
          <w:p w14:paraId="0351ACC0" w14:textId="77777777" w:rsidR="0047577D" w:rsidRPr="00066429" w:rsidRDefault="0047577D" w:rsidP="00711E23">
            <w:pPr>
              <w:pStyle w:val="BodyText"/>
              <w:rPr>
                <w:rFonts w:asciiTheme="minorHAnsi" w:hAnsiTheme="minorHAnsi" w:cstheme="minorHAnsi"/>
                <w:sz w:val="20"/>
                <w:szCs w:val="20"/>
              </w:rPr>
            </w:pPr>
            <w:r w:rsidRPr="00066429">
              <w:rPr>
                <w:rFonts w:asciiTheme="minorHAnsi" w:hAnsiTheme="minorHAnsi" w:cstheme="minorHAnsi"/>
                <w:sz w:val="20"/>
                <w:szCs w:val="20"/>
              </w:rPr>
              <w:t>10:30am Mass</w:t>
            </w:r>
          </w:p>
        </w:tc>
      </w:tr>
    </w:tbl>
    <w:p w14:paraId="5A24BBAB" w14:textId="77777777" w:rsidR="0047577D" w:rsidRPr="00066429" w:rsidRDefault="0047577D" w:rsidP="0047577D">
      <w:pPr>
        <w:rPr>
          <w:rFonts w:asciiTheme="minorHAnsi" w:hAnsiTheme="minorHAnsi" w:cstheme="minorHAnsi"/>
          <w:sz w:val="20"/>
          <w:szCs w:val="20"/>
        </w:rPr>
      </w:pPr>
    </w:p>
    <w:p w14:paraId="4E407AA5" w14:textId="77777777" w:rsidR="0047577D" w:rsidRPr="00066429" w:rsidRDefault="0047577D" w:rsidP="0047577D">
      <w:pPr>
        <w:jc w:val="center"/>
        <w:rPr>
          <w:rFonts w:asciiTheme="minorHAnsi" w:hAnsiTheme="minorHAnsi" w:cstheme="minorHAnsi"/>
          <w:b/>
          <w:sz w:val="20"/>
          <w:szCs w:val="20"/>
        </w:rPr>
      </w:pPr>
      <w:r w:rsidRPr="00066429">
        <w:rPr>
          <w:rFonts w:asciiTheme="minorHAnsi" w:hAnsiTheme="minorHAnsi" w:cstheme="minorHAnsi"/>
          <w:b/>
          <w:sz w:val="20"/>
          <w:szCs w:val="20"/>
        </w:rPr>
        <w:t>Next week’s responsibilities (4</w:t>
      </w:r>
      <w:r w:rsidRPr="00066429">
        <w:rPr>
          <w:rFonts w:asciiTheme="minorHAnsi" w:hAnsiTheme="minorHAnsi" w:cstheme="minorHAnsi"/>
          <w:b/>
          <w:sz w:val="20"/>
          <w:szCs w:val="20"/>
          <w:vertAlign w:val="superscript"/>
        </w:rPr>
        <w:t>th</w:t>
      </w:r>
      <w:r w:rsidRPr="00066429">
        <w:rPr>
          <w:rFonts w:asciiTheme="minorHAnsi" w:hAnsiTheme="minorHAnsi" w:cstheme="minorHAnsi"/>
          <w:b/>
          <w:sz w:val="20"/>
          <w:szCs w:val="20"/>
        </w:rPr>
        <w:t>/5</w:t>
      </w:r>
      <w:r w:rsidRPr="00066429">
        <w:rPr>
          <w:rFonts w:asciiTheme="minorHAnsi" w:hAnsiTheme="minorHAnsi" w:cstheme="minorHAnsi"/>
          <w:b/>
          <w:sz w:val="20"/>
          <w:szCs w:val="20"/>
          <w:vertAlign w:val="superscript"/>
        </w:rPr>
        <w:t>th</w:t>
      </w:r>
      <w:r w:rsidRPr="00066429">
        <w:rPr>
          <w:rFonts w:asciiTheme="minorHAnsi" w:hAnsiTheme="minorHAnsi" w:cstheme="minorHAnsi"/>
          <w:b/>
          <w:sz w:val="20"/>
          <w:szCs w:val="20"/>
        </w:rPr>
        <w:t xml:space="preserve"> May)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47577D" w:rsidRPr="00066429" w14:paraId="278B76AB" w14:textId="77777777" w:rsidTr="00711E23">
        <w:trPr>
          <w:trHeight w:val="347"/>
        </w:trPr>
        <w:tc>
          <w:tcPr>
            <w:tcW w:w="2405" w:type="dxa"/>
            <w:shd w:val="clear" w:color="auto" w:fill="auto"/>
          </w:tcPr>
          <w:p w14:paraId="1AADD885" w14:textId="77777777" w:rsidR="0047577D" w:rsidRPr="00066429" w:rsidRDefault="0047577D" w:rsidP="00711E23">
            <w:pPr>
              <w:jc w:val="center"/>
              <w:rPr>
                <w:rFonts w:asciiTheme="minorHAnsi" w:hAnsiTheme="minorHAnsi" w:cstheme="minorHAnsi"/>
                <w:b/>
                <w:bCs/>
                <w:sz w:val="20"/>
                <w:szCs w:val="20"/>
              </w:rPr>
            </w:pPr>
          </w:p>
        </w:tc>
        <w:tc>
          <w:tcPr>
            <w:tcW w:w="2410" w:type="dxa"/>
            <w:shd w:val="clear" w:color="auto" w:fill="auto"/>
          </w:tcPr>
          <w:p w14:paraId="1A583239" w14:textId="77777777" w:rsidR="0047577D" w:rsidRPr="00066429" w:rsidRDefault="0047577D" w:rsidP="00711E23">
            <w:pPr>
              <w:jc w:val="center"/>
              <w:rPr>
                <w:rFonts w:asciiTheme="minorHAnsi" w:hAnsiTheme="minorHAnsi" w:cstheme="minorHAnsi"/>
                <w:b/>
                <w:bCs/>
                <w:sz w:val="20"/>
                <w:szCs w:val="20"/>
              </w:rPr>
            </w:pPr>
            <w:r w:rsidRPr="00066429">
              <w:rPr>
                <w:rFonts w:asciiTheme="minorHAnsi" w:hAnsiTheme="minorHAnsi" w:cstheme="minorHAnsi"/>
                <w:b/>
                <w:bCs/>
                <w:sz w:val="20"/>
                <w:szCs w:val="20"/>
              </w:rPr>
              <w:t>6:00pm Saturday</w:t>
            </w:r>
          </w:p>
        </w:tc>
        <w:tc>
          <w:tcPr>
            <w:tcW w:w="2268" w:type="dxa"/>
            <w:shd w:val="clear" w:color="auto" w:fill="auto"/>
          </w:tcPr>
          <w:p w14:paraId="448B6842" w14:textId="77777777" w:rsidR="0047577D" w:rsidRPr="00066429" w:rsidRDefault="0047577D" w:rsidP="00711E23">
            <w:pPr>
              <w:jc w:val="center"/>
              <w:rPr>
                <w:rFonts w:asciiTheme="minorHAnsi" w:hAnsiTheme="minorHAnsi" w:cstheme="minorHAnsi"/>
                <w:b/>
                <w:bCs/>
                <w:sz w:val="20"/>
                <w:szCs w:val="20"/>
              </w:rPr>
            </w:pPr>
            <w:r w:rsidRPr="00066429">
              <w:rPr>
                <w:rFonts w:asciiTheme="minorHAnsi" w:hAnsiTheme="minorHAnsi" w:cstheme="minorHAnsi"/>
                <w:b/>
                <w:bCs/>
                <w:sz w:val="20"/>
                <w:szCs w:val="20"/>
              </w:rPr>
              <w:t>8:30am Sunday</w:t>
            </w:r>
          </w:p>
        </w:tc>
        <w:tc>
          <w:tcPr>
            <w:tcW w:w="3402" w:type="dxa"/>
            <w:shd w:val="clear" w:color="auto" w:fill="auto"/>
          </w:tcPr>
          <w:p w14:paraId="332B849E" w14:textId="77777777" w:rsidR="0047577D" w:rsidRPr="00066429" w:rsidRDefault="0047577D" w:rsidP="00711E23">
            <w:pPr>
              <w:jc w:val="center"/>
              <w:rPr>
                <w:rFonts w:asciiTheme="minorHAnsi" w:hAnsiTheme="minorHAnsi" w:cstheme="minorHAnsi"/>
                <w:b/>
                <w:bCs/>
                <w:sz w:val="20"/>
                <w:szCs w:val="20"/>
              </w:rPr>
            </w:pPr>
            <w:r w:rsidRPr="00066429">
              <w:rPr>
                <w:rFonts w:asciiTheme="minorHAnsi" w:hAnsiTheme="minorHAnsi" w:cstheme="minorHAnsi"/>
                <w:b/>
                <w:bCs/>
                <w:sz w:val="20"/>
                <w:szCs w:val="20"/>
              </w:rPr>
              <w:t>10:30am Sunday</w:t>
            </w:r>
          </w:p>
        </w:tc>
      </w:tr>
      <w:tr w:rsidR="0047577D" w:rsidRPr="00066429" w14:paraId="6815E72F" w14:textId="77777777" w:rsidTr="00711E23">
        <w:tc>
          <w:tcPr>
            <w:tcW w:w="2405" w:type="dxa"/>
            <w:shd w:val="clear" w:color="auto" w:fill="auto"/>
          </w:tcPr>
          <w:p w14:paraId="2C544CB9" w14:textId="77777777" w:rsidR="0047577D" w:rsidRPr="00066429" w:rsidRDefault="0047577D" w:rsidP="00711E23">
            <w:pPr>
              <w:jc w:val="center"/>
              <w:rPr>
                <w:rFonts w:asciiTheme="minorHAnsi" w:hAnsiTheme="minorHAnsi" w:cstheme="minorHAnsi"/>
                <w:b/>
                <w:bCs/>
                <w:sz w:val="20"/>
                <w:szCs w:val="20"/>
              </w:rPr>
            </w:pPr>
            <w:r w:rsidRPr="00066429">
              <w:rPr>
                <w:rFonts w:asciiTheme="minorHAnsi" w:hAnsiTheme="minorHAnsi" w:cstheme="minorHAnsi"/>
                <w:b/>
                <w:bCs/>
                <w:sz w:val="20"/>
                <w:szCs w:val="20"/>
              </w:rPr>
              <w:t>Reader</w:t>
            </w:r>
          </w:p>
        </w:tc>
        <w:tc>
          <w:tcPr>
            <w:tcW w:w="2410" w:type="dxa"/>
            <w:shd w:val="clear" w:color="auto" w:fill="auto"/>
          </w:tcPr>
          <w:p w14:paraId="39101D70" w14:textId="77777777" w:rsidR="0047577D" w:rsidRPr="00066429" w:rsidRDefault="0047577D" w:rsidP="00711E23">
            <w:pPr>
              <w:jc w:val="center"/>
              <w:rPr>
                <w:rFonts w:asciiTheme="minorHAnsi" w:hAnsiTheme="minorHAnsi" w:cstheme="minorHAnsi"/>
                <w:bCs/>
                <w:sz w:val="20"/>
                <w:szCs w:val="20"/>
              </w:rPr>
            </w:pPr>
            <w:r w:rsidRPr="00066429">
              <w:rPr>
                <w:rFonts w:asciiTheme="minorHAnsi" w:hAnsiTheme="minorHAnsi" w:cstheme="minorHAnsi"/>
                <w:bCs/>
                <w:sz w:val="20"/>
                <w:szCs w:val="20"/>
              </w:rPr>
              <w:t>Charles Ortner</w:t>
            </w:r>
          </w:p>
        </w:tc>
        <w:tc>
          <w:tcPr>
            <w:tcW w:w="2268" w:type="dxa"/>
            <w:shd w:val="clear" w:color="auto" w:fill="auto"/>
          </w:tcPr>
          <w:p w14:paraId="3A462F6C" w14:textId="77777777" w:rsidR="0047577D" w:rsidRPr="00066429" w:rsidRDefault="0047577D" w:rsidP="00711E23">
            <w:pPr>
              <w:jc w:val="center"/>
              <w:rPr>
                <w:rFonts w:asciiTheme="minorHAnsi" w:hAnsiTheme="minorHAnsi" w:cstheme="minorHAnsi"/>
                <w:bCs/>
                <w:sz w:val="20"/>
                <w:szCs w:val="20"/>
              </w:rPr>
            </w:pPr>
            <w:r w:rsidRPr="00066429">
              <w:rPr>
                <w:rFonts w:asciiTheme="minorHAnsi" w:hAnsiTheme="minorHAnsi" w:cstheme="minorHAnsi"/>
                <w:bCs/>
                <w:sz w:val="20"/>
                <w:szCs w:val="20"/>
              </w:rPr>
              <w:t>Alexander W</w:t>
            </w:r>
          </w:p>
        </w:tc>
        <w:tc>
          <w:tcPr>
            <w:tcW w:w="3402" w:type="dxa"/>
            <w:shd w:val="clear" w:color="auto" w:fill="auto"/>
          </w:tcPr>
          <w:p w14:paraId="319624FE" w14:textId="77777777" w:rsidR="0047577D" w:rsidRPr="00066429" w:rsidRDefault="0047577D" w:rsidP="00711E23">
            <w:pPr>
              <w:jc w:val="center"/>
              <w:rPr>
                <w:rFonts w:asciiTheme="minorHAnsi" w:hAnsiTheme="minorHAnsi" w:cstheme="minorHAnsi"/>
                <w:bCs/>
                <w:sz w:val="20"/>
                <w:szCs w:val="20"/>
              </w:rPr>
            </w:pPr>
            <w:r w:rsidRPr="00066429">
              <w:rPr>
                <w:rFonts w:asciiTheme="minorHAnsi" w:hAnsiTheme="minorHAnsi" w:cstheme="minorHAnsi"/>
                <w:bCs/>
                <w:sz w:val="20"/>
                <w:szCs w:val="20"/>
              </w:rPr>
              <w:t>Kevin T</w:t>
            </w:r>
          </w:p>
        </w:tc>
      </w:tr>
      <w:tr w:rsidR="0047577D" w:rsidRPr="00066429" w14:paraId="27EC4664" w14:textId="77777777" w:rsidTr="00711E23">
        <w:tc>
          <w:tcPr>
            <w:tcW w:w="2405" w:type="dxa"/>
            <w:shd w:val="clear" w:color="auto" w:fill="auto"/>
          </w:tcPr>
          <w:p w14:paraId="2B52D7C8" w14:textId="77777777" w:rsidR="0047577D" w:rsidRPr="00066429" w:rsidRDefault="0047577D" w:rsidP="00711E23">
            <w:pPr>
              <w:jc w:val="center"/>
              <w:rPr>
                <w:rFonts w:asciiTheme="minorHAnsi" w:hAnsiTheme="minorHAnsi" w:cstheme="minorHAnsi"/>
                <w:b/>
                <w:bCs/>
                <w:sz w:val="20"/>
                <w:szCs w:val="20"/>
              </w:rPr>
            </w:pPr>
            <w:r w:rsidRPr="00066429">
              <w:rPr>
                <w:rFonts w:asciiTheme="minorHAnsi" w:hAnsiTheme="minorHAnsi" w:cstheme="minorHAnsi"/>
                <w:b/>
                <w:bCs/>
                <w:sz w:val="20"/>
                <w:szCs w:val="20"/>
              </w:rPr>
              <w:t>Extra-ordinary Ministers</w:t>
            </w:r>
          </w:p>
        </w:tc>
        <w:tc>
          <w:tcPr>
            <w:tcW w:w="2410" w:type="dxa"/>
            <w:shd w:val="clear" w:color="auto" w:fill="auto"/>
          </w:tcPr>
          <w:p w14:paraId="242CE81A" w14:textId="77777777" w:rsidR="0047577D" w:rsidRPr="00066429" w:rsidRDefault="0047577D" w:rsidP="00711E23">
            <w:pPr>
              <w:jc w:val="center"/>
              <w:rPr>
                <w:rFonts w:asciiTheme="minorHAnsi" w:hAnsiTheme="minorHAnsi" w:cstheme="minorHAnsi"/>
                <w:bCs/>
                <w:sz w:val="20"/>
                <w:szCs w:val="20"/>
              </w:rPr>
            </w:pPr>
          </w:p>
        </w:tc>
        <w:tc>
          <w:tcPr>
            <w:tcW w:w="2268" w:type="dxa"/>
            <w:shd w:val="clear" w:color="auto" w:fill="auto"/>
          </w:tcPr>
          <w:p w14:paraId="69D0FC1E" w14:textId="77777777" w:rsidR="0047577D" w:rsidRPr="00066429" w:rsidRDefault="0047577D" w:rsidP="00711E23">
            <w:pPr>
              <w:jc w:val="center"/>
              <w:rPr>
                <w:rFonts w:asciiTheme="minorHAnsi" w:hAnsiTheme="minorHAnsi" w:cstheme="minorHAnsi"/>
                <w:bCs/>
                <w:sz w:val="20"/>
                <w:szCs w:val="20"/>
              </w:rPr>
            </w:pPr>
            <w:r w:rsidRPr="00066429">
              <w:rPr>
                <w:rFonts w:asciiTheme="minorHAnsi" w:hAnsiTheme="minorHAnsi" w:cstheme="minorHAnsi"/>
                <w:bCs/>
                <w:sz w:val="20"/>
                <w:szCs w:val="20"/>
              </w:rPr>
              <w:t>Michael Payne</w:t>
            </w:r>
          </w:p>
          <w:p w14:paraId="11650077" w14:textId="77777777" w:rsidR="0047577D" w:rsidRPr="00066429" w:rsidRDefault="0047577D" w:rsidP="00711E23">
            <w:pPr>
              <w:jc w:val="center"/>
              <w:rPr>
                <w:rFonts w:asciiTheme="minorHAnsi" w:hAnsiTheme="minorHAnsi" w:cstheme="minorHAnsi"/>
                <w:bCs/>
                <w:sz w:val="20"/>
                <w:szCs w:val="20"/>
              </w:rPr>
            </w:pPr>
            <w:r w:rsidRPr="00066429">
              <w:rPr>
                <w:rFonts w:asciiTheme="minorHAnsi" w:hAnsiTheme="minorHAnsi" w:cstheme="minorHAnsi"/>
                <w:bCs/>
                <w:sz w:val="20"/>
                <w:szCs w:val="20"/>
              </w:rPr>
              <w:t>Allan Shipton</w:t>
            </w:r>
          </w:p>
        </w:tc>
        <w:tc>
          <w:tcPr>
            <w:tcW w:w="3402" w:type="dxa"/>
            <w:shd w:val="clear" w:color="auto" w:fill="auto"/>
          </w:tcPr>
          <w:p w14:paraId="6ACF887B" w14:textId="77777777" w:rsidR="0047577D" w:rsidRPr="00066429" w:rsidRDefault="0047577D" w:rsidP="00711E23">
            <w:pPr>
              <w:jc w:val="center"/>
              <w:rPr>
                <w:rFonts w:asciiTheme="minorHAnsi" w:hAnsiTheme="minorHAnsi" w:cstheme="minorHAnsi"/>
                <w:bCs/>
                <w:sz w:val="20"/>
                <w:szCs w:val="20"/>
              </w:rPr>
            </w:pPr>
            <w:r w:rsidRPr="00066429">
              <w:rPr>
                <w:rFonts w:asciiTheme="minorHAnsi" w:hAnsiTheme="minorHAnsi" w:cstheme="minorHAnsi"/>
                <w:bCs/>
                <w:sz w:val="20"/>
                <w:szCs w:val="20"/>
              </w:rPr>
              <w:t>Kathleen Bishop</w:t>
            </w:r>
          </w:p>
          <w:p w14:paraId="36B3B9D1" w14:textId="77777777" w:rsidR="0047577D" w:rsidRPr="00066429" w:rsidRDefault="0047577D" w:rsidP="00711E23">
            <w:pPr>
              <w:jc w:val="center"/>
              <w:rPr>
                <w:rFonts w:asciiTheme="minorHAnsi" w:hAnsiTheme="minorHAnsi" w:cstheme="minorHAnsi"/>
                <w:bCs/>
                <w:sz w:val="20"/>
                <w:szCs w:val="20"/>
              </w:rPr>
            </w:pPr>
            <w:r w:rsidRPr="00066429">
              <w:rPr>
                <w:rFonts w:asciiTheme="minorHAnsi" w:hAnsiTheme="minorHAnsi" w:cstheme="minorHAnsi"/>
                <w:bCs/>
                <w:sz w:val="20"/>
                <w:szCs w:val="20"/>
              </w:rPr>
              <w:t>Martin Heinrichsmeier</w:t>
            </w:r>
          </w:p>
        </w:tc>
      </w:tr>
      <w:tr w:rsidR="0047577D" w:rsidRPr="00066429" w14:paraId="66DD7B63" w14:textId="77777777" w:rsidTr="00711E23">
        <w:tc>
          <w:tcPr>
            <w:tcW w:w="2405" w:type="dxa"/>
            <w:shd w:val="clear" w:color="auto" w:fill="auto"/>
          </w:tcPr>
          <w:p w14:paraId="2E553E66" w14:textId="77777777" w:rsidR="0047577D" w:rsidRPr="00066429" w:rsidRDefault="0047577D" w:rsidP="00711E23">
            <w:pPr>
              <w:jc w:val="center"/>
              <w:rPr>
                <w:rFonts w:asciiTheme="minorHAnsi" w:hAnsiTheme="minorHAnsi" w:cstheme="minorHAnsi"/>
                <w:b/>
                <w:bCs/>
                <w:sz w:val="20"/>
                <w:szCs w:val="20"/>
              </w:rPr>
            </w:pPr>
            <w:r w:rsidRPr="00066429">
              <w:rPr>
                <w:rFonts w:asciiTheme="minorHAnsi" w:hAnsiTheme="minorHAnsi" w:cstheme="minorHAnsi"/>
                <w:b/>
                <w:bCs/>
                <w:sz w:val="20"/>
                <w:szCs w:val="20"/>
              </w:rPr>
              <w:t>Flowers</w:t>
            </w:r>
          </w:p>
        </w:tc>
        <w:tc>
          <w:tcPr>
            <w:tcW w:w="2410" w:type="dxa"/>
            <w:shd w:val="clear" w:color="auto" w:fill="auto"/>
          </w:tcPr>
          <w:p w14:paraId="1747A141" w14:textId="04B6615E" w:rsidR="0047577D" w:rsidRPr="00066429" w:rsidRDefault="00823041" w:rsidP="00711E23">
            <w:pPr>
              <w:jc w:val="center"/>
              <w:rPr>
                <w:rFonts w:asciiTheme="minorHAnsi" w:hAnsiTheme="minorHAnsi" w:cstheme="minorHAnsi"/>
                <w:bCs/>
                <w:sz w:val="20"/>
                <w:szCs w:val="20"/>
              </w:rPr>
            </w:pPr>
            <w:r>
              <w:rPr>
                <w:rFonts w:asciiTheme="minorHAnsi" w:hAnsiTheme="minorHAnsi" w:cstheme="minorHAnsi"/>
                <w:bCs/>
                <w:sz w:val="20"/>
                <w:szCs w:val="20"/>
              </w:rPr>
              <w:t>Hilary</w:t>
            </w:r>
          </w:p>
        </w:tc>
        <w:tc>
          <w:tcPr>
            <w:tcW w:w="2268" w:type="dxa"/>
            <w:shd w:val="clear" w:color="auto" w:fill="auto"/>
          </w:tcPr>
          <w:p w14:paraId="3201F80E" w14:textId="77777777" w:rsidR="0047577D" w:rsidRPr="00066429" w:rsidRDefault="0047577D" w:rsidP="00711E23">
            <w:pPr>
              <w:jc w:val="center"/>
              <w:rPr>
                <w:rFonts w:asciiTheme="minorHAnsi" w:hAnsiTheme="minorHAnsi" w:cstheme="minorHAnsi"/>
                <w:b/>
                <w:bCs/>
                <w:sz w:val="20"/>
                <w:szCs w:val="20"/>
              </w:rPr>
            </w:pPr>
            <w:r w:rsidRPr="00066429">
              <w:rPr>
                <w:rFonts w:asciiTheme="minorHAnsi" w:hAnsiTheme="minorHAnsi" w:cstheme="minorHAnsi"/>
                <w:b/>
                <w:bCs/>
                <w:sz w:val="20"/>
                <w:szCs w:val="20"/>
              </w:rPr>
              <w:t>Cleaners</w:t>
            </w:r>
          </w:p>
        </w:tc>
        <w:tc>
          <w:tcPr>
            <w:tcW w:w="3402" w:type="dxa"/>
            <w:shd w:val="clear" w:color="auto" w:fill="auto"/>
          </w:tcPr>
          <w:p w14:paraId="109608D5" w14:textId="77777777" w:rsidR="0047577D" w:rsidRPr="00066429" w:rsidRDefault="0047577D" w:rsidP="00711E23">
            <w:pPr>
              <w:jc w:val="center"/>
              <w:rPr>
                <w:rFonts w:asciiTheme="minorHAnsi" w:hAnsiTheme="minorHAnsi" w:cstheme="minorHAnsi"/>
                <w:bCs/>
                <w:sz w:val="20"/>
                <w:szCs w:val="20"/>
              </w:rPr>
            </w:pPr>
            <w:r w:rsidRPr="00066429">
              <w:rPr>
                <w:rFonts w:asciiTheme="minorHAnsi" w:hAnsiTheme="minorHAnsi" w:cstheme="minorHAnsi"/>
                <w:bCs/>
                <w:sz w:val="20"/>
                <w:szCs w:val="20"/>
              </w:rPr>
              <w:t>Susan and Alexander</w:t>
            </w:r>
          </w:p>
        </w:tc>
      </w:tr>
    </w:tbl>
    <w:p w14:paraId="59D38504" w14:textId="77777777" w:rsidR="0047577D" w:rsidRPr="00066429" w:rsidRDefault="0047577D" w:rsidP="0047577D">
      <w:pPr>
        <w:rPr>
          <w:rFonts w:asciiTheme="minorHAnsi" w:hAnsiTheme="minorHAnsi" w:cstheme="minorHAnsi"/>
        </w:rPr>
      </w:pPr>
    </w:p>
    <w:p w14:paraId="22A2D48E" w14:textId="77777777" w:rsidR="0047577D" w:rsidRPr="00066429" w:rsidRDefault="0047577D" w:rsidP="0047577D">
      <w:pPr>
        <w:jc w:val="center"/>
        <w:rPr>
          <w:rFonts w:asciiTheme="minorHAnsi" w:hAnsiTheme="minorHAnsi" w:cstheme="minorHAnsi"/>
          <w:b/>
          <w:sz w:val="21"/>
          <w:szCs w:val="21"/>
        </w:rPr>
      </w:pPr>
      <w:r w:rsidRPr="00066429">
        <w:rPr>
          <w:rFonts w:asciiTheme="minorHAnsi" w:hAnsiTheme="minorHAnsi" w:cstheme="minorHAnsi"/>
          <w:b/>
          <w:sz w:val="21"/>
          <w:szCs w:val="21"/>
        </w:rPr>
        <w:t>Forthcoming events</w:t>
      </w:r>
    </w:p>
    <w:p w14:paraId="1730CD0A" w14:textId="77777777" w:rsidR="0047577D" w:rsidRPr="00066429" w:rsidRDefault="0047577D" w:rsidP="0047577D">
      <w:pPr>
        <w:rPr>
          <w:rFonts w:asciiTheme="minorHAnsi" w:hAnsiTheme="minorHAnsi" w:cstheme="minorHAnsi"/>
          <w:color w:val="000000"/>
          <w:sz w:val="20"/>
          <w:szCs w:val="20"/>
        </w:rPr>
      </w:pPr>
      <w:r w:rsidRPr="00066429">
        <w:rPr>
          <w:rFonts w:asciiTheme="minorHAnsi" w:hAnsiTheme="minorHAnsi" w:cstheme="minorHAnsi"/>
          <w:b/>
          <w:bCs/>
          <w:color w:val="000000"/>
          <w:sz w:val="20"/>
          <w:szCs w:val="20"/>
        </w:rPr>
        <w:t>Parish Finance Committee:</w:t>
      </w:r>
      <w:r w:rsidRPr="00066429">
        <w:rPr>
          <w:rFonts w:asciiTheme="minorHAnsi" w:hAnsiTheme="minorHAnsi" w:cstheme="minorHAnsi"/>
          <w:bCs/>
          <w:color w:val="000000"/>
          <w:sz w:val="20"/>
          <w:szCs w:val="20"/>
        </w:rPr>
        <w:t xml:space="preserve"> The minutes of the Parish Finance Committee meeting held on 18th March 2019 are now available on the parish website. Search at</w:t>
      </w:r>
      <w:r w:rsidRPr="00066429">
        <w:rPr>
          <w:rStyle w:val="apple-converted-space"/>
          <w:rFonts w:asciiTheme="minorHAnsi" w:hAnsiTheme="minorHAnsi" w:cstheme="minorHAnsi"/>
          <w:bCs/>
          <w:color w:val="000000"/>
          <w:sz w:val="20"/>
          <w:szCs w:val="20"/>
        </w:rPr>
        <w:t> </w:t>
      </w:r>
      <w:hyperlink r:id="rId9" w:history="1">
        <w:r w:rsidRPr="00D64443">
          <w:rPr>
            <w:rStyle w:val="Hyperlink"/>
            <w:rFonts w:asciiTheme="minorHAnsi" w:hAnsiTheme="minorHAnsi" w:cstheme="minorHAnsi"/>
            <w:bCs/>
            <w:color w:val="000000" w:themeColor="text1"/>
            <w:sz w:val="20"/>
            <w:szCs w:val="20"/>
          </w:rPr>
          <w:t>www.standrewstenterden.org</w:t>
        </w:r>
      </w:hyperlink>
      <w:r w:rsidRPr="00D64443">
        <w:rPr>
          <w:rFonts w:asciiTheme="minorHAnsi" w:hAnsiTheme="minorHAnsi" w:cstheme="minorHAnsi"/>
          <w:b/>
          <w:bCs/>
          <w:color w:val="000000" w:themeColor="text1"/>
          <w:sz w:val="20"/>
          <w:szCs w:val="20"/>
        </w:rPr>
        <w:t>.</w:t>
      </w:r>
    </w:p>
    <w:p w14:paraId="4636A511" w14:textId="77777777" w:rsidR="0047577D" w:rsidRPr="00066429" w:rsidRDefault="0047577D" w:rsidP="0047577D">
      <w:pPr>
        <w:rPr>
          <w:rFonts w:asciiTheme="minorHAnsi" w:hAnsiTheme="minorHAnsi" w:cstheme="minorHAnsi"/>
        </w:rPr>
      </w:pPr>
    </w:p>
    <w:p w14:paraId="39674C00" w14:textId="4183A8D7" w:rsidR="0047577D" w:rsidRDefault="0047577D" w:rsidP="0047577D">
      <w:pPr>
        <w:rPr>
          <w:rFonts w:asciiTheme="minorHAnsi" w:hAnsiTheme="minorHAnsi" w:cstheme="minorHAnsi"/>
          <w:color w:val="000000"/>
          <w:sz w:val="20"/>
          <w:szCs w:val="20"/>
        </w:rPr>
      </w:pPr>
      <w:r w:rsidRPr="00066429">
        <w:rPr>
          <w:rFonts w:asciiTheme="minorHAnsi" w:hAnsiTheme="minorHAnsi" w:cstheme="minorHAnsi"/>
          <w:b/>
          <w:color w:val="000000"/>
          <w:sz w:val="20"/>
          <w:szCs w:val="20"/>
        </w:rPr>
        <w:t>SATURDAY 11 MAY</w:t>
      </w:r>
      <w:r w:rsidRPr="00066429">
        <w:rPr>
          <w:rFonts w:asciiTheme="minorHAnsi" w:hAnsiTheme="minorHAnsi" w:cstheme="minorHAnsi"/>
          <w:color w:val="000000"/>
          <w:sz w:val="20"/>
          <w:szCs w:val="20"/>
        </w:rPr>
        <w:t xml:space="preserve"> - Our organist, Andrew Butler, is giving a short organ recital (about 40 minutes) at the Unitarian Old Meeting House in Ashford Road (on the right, towards the town) at 11.00 am preceded by coffee etc at 10.30. All welcome; free admission with a voluntary collection. Music by Walton, Anon, Boyce, Bach, Lopez, Butler, and </w:t>
      </w:r>
      <w:proofErr w:type="spellStart"/>
      <w:r w:rsidRPr="00066429">
        <w:rPr>
          <w:rFonts w:asciiTheme="minorHAnsi" w:hAnsiTheme="minorHAnsi" w:cstheme="minorHAnsi"/>
          <w:color w:val="000000"/>
          <w:sz w:val="20"/>
          <w:szCs w:val="20"/>
        </w:rPr>
        <w:t>Scotson</w:t>
      </w:r>
      <w:proofErr w:type="spellEnd"/>
      <w:r w:rsidRPr="00066429">
        <w:rPr>
          <w:rFonts w:asciiTheme="minorHAnsi" w:hAnsiTheme="minorHAnsi" w:cstheme="minorHAnsi"/>
          <w:color w:val="000000"/>
          <w:sz w:val="20"/>
          <w:szCs w:val="20"/>
        </w:rPr>
        <w:t>-Clark.</w:t>
      </w:r>
    </w:p>
    <w:p w14:paraId="72F1094F" w14:textId="23FF074C" w:rsidR="00493DF4" w:rsidRDefault="00493DF4" w:rsidP="0047577D">
      <w:pPr>
        <w:rPr>
          <w:rFonts w:asciiTheme="minorHAnsi" w:hAnsiTheme="minorHAnsi" w:cstheme="minorHAnsi"/>
          <w:color w:val="000000"/>
          <w:sz w:val="20"/>
          <w:szCs w:val="20"/>
        </w:rPr>
      </w:pPr>
    </w:p>
    <w:p w14:paraId="09C7C228" w14:textId="076DAAED" w:rsidR="00493DF4" w:rsidRPr="00066429" w:rsidRDefault="00493DF4" w:rsidP="0047577D">
      <w:pPr>
        <w:rPr>
          <w:rFonts w:asciiTheme="minorHAnsi" w:hAnsiTheme="minorHAnsi" w:cstheme="minorHAnsi"/>
          <w:sz w:val="20"/>
          <w:szCs w:val="20"/>
        </w:rPr>
      </w:pPr>
      <w:r w:rsidRPr="00493DF4">
        <w:rPr>
          <w:rFonts w:asciiTheme="minorHAnsi" w:hAnsiTheme="minorHAnsi" w:cstheme="minorHAnsi"/>
          <w:b/>
          <w:color w:val="000000"/>
          <w:sz w:val="21"/>
          <w:szCs w:val="21"/>
        </w:rPr>
        <w:t>There will NOT be</w:t>
      </w:r>
      <w:r>
        <w:rPr>
          <w:rFonts w:asciiTheme="minorHAnsi" w:hAnsiTheme="minorHAnsi" w:cstheme="minorHAnsi"/>
          <w:color w:val="000000"/>
          <w:sz w:val="20"/>
          <w:szCs w:val="20"/>
        </w:rPr>
        <w:t xml:space="preserve"> a May meeting of the </w:t>
      </w:r>
      <w:r w:rsidRPr="00493DF4">
        <w:rPr>
          <w:rFonts w:asciiTheme="minorHAnsi" w:hAnsiTheme="minorHAnsi" w:cstheme="minorHAnsi"/>
          <w:b/>
          <w:color w:val="000000"/>
          <w:sz w:val="20"/>
          <w:szCs w:val="20"/>
        </w:rPr>
        <w:t>Coffee Morning</w:t>
      </w:r>
      <w:r>
        <w:rPr>
          <w:rFonts w:asciiTheme="minorHAnsi" w:hAnsiTheme="minorHAnsi" w:cstheme="minorHAnsi"/>
          <w:color w:val="000000"/>
          <w:sz w:val="20"/>
          <w:szCs w:val="20"/>
        </w:rPr>
        <w:t xml:space="preserve"> group due to Jose’s and Michael’s medical appointments.</w:t>
      </w:r>
    </w:p>
    <w:p w14:paraId="4ADB7923" w14:textId="77777777" w:rsidR="0047577D" w:rsidRPr="00066429" w:rsidRDefault="0047577D" w:rsidP="0047577D">
      <w:pPr>
        <w:jc w:val="center"/>
        <w:rPr>
          <w:rFonts w:asciiTheme="minorHAnsi" w:hAnsiTheme="minorHAnsi" w:cstheme="minorHAnsi"/>
          <w:b/>
          <w:sz w:val="20"/>
          <w:szCs w:val="20"/>
        </w:rPr>
      </w:pPr>
    </w:p>
    <w:p w14:paraId="60C30516" w14:textId="77777777" w:rsidR="0047577D" w:rsidRPr="00066429" w:rsidRDefault="0047577D" w:rsidP="0047577D">
      <w:pPr>
        <w:contextualSpacing/>
        <w:rPr>
          <w:rFonts w:asciiTheme="minorHAnsi" w:hAnsiTheme="minorHAnsi" w:cstheme="minorHAnsi"/>
          <w:b/>
          <w:sz w:val="20"/>
          <w:szCs w:val="20"/>
        </w:rPr>
      </w:pPr>
      <w:r w:rsidRPr="00066429">
        <w:rPr>
          <w:rFonts w:asciiTheme="minorHAnsi" w:hAnsiTheme="minorHAnsi" w:cstheme="minorHAnsi"/>
          <w:b/>
          <w:sz w:val="20"/>
          <w:szCs w:val="20"/>
        </w:rPr>
        <w:t>May 18</w:t>
      </w:r>
      <w:r w:rsidRPr="00066429">
        <w:rPr>
          <w:rFonts w:asciiTheme="minorHAnsi" w:hAnsiTheme="minorHAnsi" w:cstheme="minorHAnsi"/>
          <w:b/>
          <w:sz w:val="20"/>
          <w:szCs w:val="20"/>
          <w:vertAlign w:val="superscript"/>
        </w:rPr>
        <w:t>th</w:t>
      </w:r>
      <w:r w:rsidRPr="00066429">
        <w:rPr>
          <w:rFonts w:asciiTheme="minorHAnsi" w:hAnsiTheme="minorHAnsi" w:cstheme="minorHAnsi"/>
          <w:b/>
          <w:sz w:val="20"/>
          <w:szCs w:val="20"/>
        </w:rPr>
        <w:t xml:space="preserve"> 2019 Christian Aid Big Breakfast</w:t>
      </w:r>
      <w:r w:rsidRPr="00066429">
        <w:rPr>
          <w:rFonts w:asciiTheme="minorHAnsi" w:hAnsiTheme="minorHAnsi" w:cstheme="minorHAnsi"/>
          <w:sz w:val="20"/>
          <w:szCs w:val="20"/>
        </w:rPr>
        <w:t xml:space="preserve"> St Andrew’s Parish Centre 8:30 to 10:30 £10 including full Breakfast</w:t>
      </w:r>
      <w:r w:rsidRPr="00066429">
        <w:rPr>
          <w:rFonts w:asciiTheme="minorHAnsi" w:hAnsiTheme="minorHAnsi" w:cstheme="minorHAnsi"/>
          <w:b/>
          <w:sz w:val="20"/>
          <w:szCs w:val="20"/>
        </w:rPr>
        <w:t>.</w:t>
      </w:r>
    </w:p>
    <w:p w14:paraId="1EB5F7A2" w14:textId="17661FD3" w:rsidR="00BD3541" w:rsidRDefault="00BD3541"/>
    <w:p w14:paraId="76DB5CF4" w14:textId="190C50F3" w:rsidR="00493DF4" w:rsidRPr="00CD2571" w:rsidRDefault="00493DF4" w:rsidP="00493DF4">
      <w:pPr>
        <w:suppressAutoHyphens w:val="0"/>
        <w:rPr>
          <w:rFonts w:asciiTheme="minorHAnsi" w:hAnsiTheme="minorHAnsi" w:cstheme="minorHAnsi"/>
          <w:color w:val="000000"/>
          <w:kern w:val="0"/>
          <w:sz w:val="20"/>
          <w:szCs w:val="20"/>
          <w:lang w:eastAsia="en-US"/>
        </w:rPr>
      </w:pPr>
      <w:r w:rsidRPr="00493DF4">
        <w:rPr>
          <w:rFonts w:asciiTheme="minorHAnsi" w:hAnsiTheme="minorHAnsi" w:cstheme="minorHAnsi"/>
          <w:b/>
          <w:bCs/>
          <w:color w:val="000000"/>
          <w:sz w:val="21"/>
          <w:szCs w:val="21"/>
        </w:rPr>
        <w:t>Our choir</w:t>
      </w:r>
      <w:r w:rsidRPr="00CD2571">
        <w:rPr>
          <w:rFonts w:asciiTheme="minorHAnsi" w:hAnsiTheme="minorHAnsi" w:cstheme="minorHAnsi"/>
          <w:bCs/>
          <w:color w:val="000000"/>
          <w:sz w:val="20"/>
          <w:szCs w:val="20"/>
        </w:rPr>
        <w:t xml:space="preserve"> </w:t>
      </w:r>
      <w:r>
        <w:rPr>
          <w:rFonts w:asciiTheme="minorHAnsi" w:hAnsiTheme="minorHAnsi" w:cstheme="minorHAnsi"/>
          <w:bCs/>
          <w:color w:val="000000"/>
          <w:sz w:val="20"/>
          <w:szCs w:val="20"/>
        </w:rPr>
        <w:t>has received an ecumenical invitation to lead the music at a church near Faversham next Saturday.  It is lovely to be recognised outside of our parish!</w:t>
      </w:r>
    </w:p>
    <w:p w14:paraId="153EF7B1" w14:textId="77777777" w:rsidR="00363D98" w:rsidRDefault="00363D98">
      <w:pPr>
        <w:rPr>
          <w:rFonts w:asciiTheme="minorHAnsi" w:hAnsiTheme="minorHAnsi" w:cstheme="minorHAnsi"/>
          <w:sz w:val="20"/>
          <w:szCs w:val="20"/>
        </w:rPr>
      </w:pPr>
    </w:p>
    <w:p w14:paraId="43DFAC22" w14:textId="4A152B62" w:rsidR="00493DF4" w:rsidRPr="00363D98" w:rsidRDefault="00363D98">
      <w:pPr>
        <w:rPr>
          <w:rFonts w:asciiTheme="minorHAnsi" w:hAnsiTheme="minorHAnsi" w:cstheme="minorHAnsi"/>
          <w:sz w:val="20"/>
          <w:szCs w:val="20"/>
        </w:rPr>
      </w:pPr>
      <w:r w:rsidRPr="00B557A2">
        <w:rPr>
          <w:rFonts w:asciiTheme="minorHAnsi" w:hAnsiTheme="minorHAnsi" w:cstheme="minorHAnsi"/>
          <w:b/>
          <w:sz w:val="21"/>
          <w:szCs w:val="21"/>
        </w:rPr>
        <w:t>And finally</w:t>
      </w:r>
      <w:r>
        <w:rPr>
          <w:rFonts w:asciiTheme="minorHAnsi" w:hAnsiTheme="minorHAnsi" w:cstheme="minorHAnsi"/>
          <w:sz w:val="20"/>
          <w:szCs w:val="20"/>
        </w:rPr>
        <w:t>, a little bit of humour and something to think about…</w:t>
      </w:r>
    </w:p>
    <w:p w14:paraId="426B5CC5" w14:textId="77777777" w:rsidR="00363D98" w:rsidRDefault="00363D98" w:rsidP="00D7570B">
      <w:pPr>
        <w:suppressAutoHyphens w:val="0"/>
        <w:rPr>
          <w:rFonts w:asciiTheme="minorHAnsi" w:hAnsiTheme="minorHAnsi" w:cstheme="minorHAnsi"/>
          <w:color w:val="222222"/>
          <w:kern w:val="0"/>
          <w:sz w:val="20"/>
          <w:szCs w:val="20"/>
          <w:shd w:val="clear" w:color="auto" w:fill="FFFFFF"/>
          <w:lang w:eastAsia="en-US"/>
        </w:rPr>
      </w:pPr>
    </w:p>
    <w:p w14:paraId="54DBC969" w14:textId="2BB10DCE" w:rsidR="00D7570B" w:rsidRPr="00D7570B" w:rsidRDefault="00D7570B" w:rsidP="00D7570B">
      <w:pPr>
        <w:suppressAutoHyphens w:val="0"/>
        <w:rPr>
          <w:rFonts w:asciiTheme="minorHAnsi" w:hAnsiTheme="minorHAnsi" w:cstheme="minorHAnsi"/>
          <w:kern w:val="0"/>
          <w:sz w:val="20"/>
          <w:szCs w:val="20"/>
          <w:lang w:eastAsia="en-US"/>
        </w:rPr>
      </w:pPr>
      <w:r w:rsidRPr="00D7570B">
        <w:rPr>
          <w:rFonts w:asciiTheme="minorHAnsi" w:hAnsiTheme="minorHAnsi" w:cstheme="minorHAnsi"/>
          <w:color w:val="222222"/>
          <w:kern w:val="0"/>
          <w:sz w:val="20"/>
          <w:szCs w:val="20"/>
          <w:shd w:val="clear" w:color="auto" w:fill="FFFFFF"/>
          <w:lang w:eastAsia="en-US"/>
        </w:rPr>
        <w:t>I'm reading a book about anti-gravity. It's impossible to put down.</w:t>
      </w:r>
    </w:p>
    <w:p w14:paraId="32EE84FF" w14:textId="77777777" w:rsidR="00D7570B" w:rsidRDefault="00D7570B"/>
    <w:p w14:paraId="41F7EC64" w14:textId="77777777" w:rsidR="00D64443" w:rsidRPr="00B557A2" w:rsidRDefault="00D64443" w:rsidP="00D64443">
      <w:pPr>
        <w:suppressAutoHyphens w:val="0"/>
        <w:rPr>
          <w:rFonts w:asciiTheme="minorHAnsi" w:hAnsiTheme="minorHAnsi" w:cstheme="minorHAnsi"/>
          <w:b/>
          <w:kern w:val="0"/>
          <w:lang w:eastAsia="en-US"/>
        </w:rPr>
      </w:pPr>
      <w:r w:rsidRPr="00B557A2">
        <w:rPr>
          <w:rStyle w:val="Strong"/>
          <w:rFonts w:asciiTheme="minorHAnsi" w:hAnsiTheme="minorHAnsi" w:cstheme="minorHAnsi"/>
          <w:b w:val="0"/>
          <w:color w:val="333333"/>
          <w:sz w:val="20"/>
          <w:szCs w:val="20"/>
        </w:rPr>
        <w:t>“The unread story is not a story; it is little black marks on</w:t>
      </w:r>
      <w:r w:rsidRPr="00B557A2">
        <w:rPr>
          <w:rStyle w:val="apple-converted-space"/>
          <w:rFonts w:asciiTheme="minorHAnsi" w:hAnsiTheme="minorHAnsi" w:cstheme="minorHAnsi"/>
          <w:b/>
          <w:bCs/>
          <w:color w:val="333333"/>
          <w:sz w:val="20"/>
          <w:szCs w:val="20"/>
        </w:rPr>
        <w:t> </w:t>
      </w:r>
      <w:hyperlink r:id="rId10" w:tooltip="Pulp (paper)" w:history="1">
        <w:r w:rsidRPr="00B557A2">
          <w:rPr>
            <w:rStyle w:val="Hyperlink"/>
            <w:rFonts w:asciiTheme="minorHAnsi" w:hAnsiTheme="minorHAnsi" w:cstheme="minorHAnsi"/>
            <w:bCs/>
            <w:color w:val="000000" w:themeColor="text1"/>
            <w:sz w:val="20"/>
            <w:szCs w:val="20"/>
            <w:u w:val="none"/>
          </w:rPr>
          <w:t>wood pulp</w:t>
        </w:r>
      </w:hyperlink>
      <w:r w:rsidRPr="00B557A2">
        <w:rPr>
          <w:rStyle w:val="Strong"/>
          <w:rFonts w:asciiTheme="minorHAnsi" w:hAnsiTheme="minorHAnsi" w:cstheme="minorHAnsi"/>
          <w:color w:val="000000" w:themeColor="text1"/>
          <w:sz w:val="20"/>
          <w:szCs w:val="20"/>
        </w:rPr>
        <w:t>.</w:t>
      </w:r>
      <w:r w:rsidRPr="00B557A2">
        <w:rPr>
          <w:rStyle w:val="Strong"/>
          <w:rFonts w:asciiTheme="minorHAnsi" w:hAnsiTheme="minorHAnsi" w:cstheme="minorHAnsi"/>
          <w:b w:val="0"/>
          <w:color w:val="000000" w:themeColor="text1"/>
          <w:sz w:val="20"/>
          <w:szCs w:val="20"/>
        </w:rPr>
        <w:t xml:space="preserve"> </w:t>
      </w:r>
      <w:r w:rsidRPr="00B557A2">
        <w:rPr>
          <w:rStyle w:val="Strong"/>
          <w:rFonts w:asciiTheme="minorHAnsi" w:hAnsiTheme="minorHAnsi" w:cstheme="minorHAnsi"/>
          <w:b w:val="0"/>
          <w:color w:val="333333"/>
          <w:sz w:val="20"/>
          <w:szCs w:val="20"/>
        </w:rPr>
        <w:t>The reader, reading it, makes it live: a live thing, a story.”</w:t>
      </w:r>
      <w:r w:rsidRPr="00B557A2">
        <w:rPr>
          <w:rStyle w:val="apple-converted-space"/>
          <w:rFonts w:asciiTheme="minorHAnsi" w:hAnsiTheme="minorHAnsi" w:cstheme="minorHAnsi"/>
          <w:b/>
          <w:bCs/>
          <w:color w:val="333333"/>
          <w:sz w:val="20"/>
          <w:szCs w:val="20"/>
        </w:rPr>
        <w:t> </w:t>
      </w:r>
      <w:hyperlink r:id="rId11" w:tooltip="Ursula K. Le Guin" w:history="1">
        <w:r w:rsidRPr="00B557A2">
          <w:rPr>
            <w:rStyle w:val="Hyperlink"/>
            <w:rFonts w:asciiTheme="minorHAnsi" w:hAnsiTheme="minorHAnsi" w:cstheme="minorHAnsi"/>
            <w:bCs/>
            <w:color w:val="000000" w:themeColor="text1"/>
            <w:sz w:val="20"/>
            <w:szCs w:val="20"/>
            <w:u w:val="none"/>
          </w:rPr>
          <w:t xml:space="preserve">Ursula K. </w:t>
        </w:r>
        <w:proofErr w:type="spellStart"/>
        <w:r w:rsidRPr="00B557A2">
          <w:rPr>
            <w:rStyle w:val="Hyperlink"/>
            <w:rFonts w:asciiTheme="minorHAnsi" w:hAnsiTheme="minorHAnsi" w:cstheme="minorHAnsi"/>
            <w:bCs/>
            <w:color w:val="000000" w:themeColor="text1"/>
            <w:sz w:val="20"/>
            <w:szCs w:val="20"/>
            <w:u w:val="none"/>
          </w:rPr>
          <w:t>LeGuin</w:t>
        </w:r>
        <w:proofErr w:type="spellEnd"/>
      </w:hyperlink>
    </w:p>
    <w:p w14:paraId="24B4BC6A" w14:textId="77777777" w:rsidR="00D64443" w:rsidRDefault="00D64443"/>
    <w:sectPr w:rsidR="00D64443" w:rsidSect="0047577D">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7D"/>
    <w:rsid w:val="00345394"/>
    <w:rsid w:val="00363D98"/>
    <w:rsid w:val="003D0D45"/>
    <w:rsid w:val="0040666A"/>
    <w:rsid w:val="0047577D"/>
    <w:rsid w:val="00493DF4"/>
    <w:rsid w:val="00823041"/>
    <w:rsid w:val="0086498E"/>
    <w:rsid w:val="00B557A2"/>
    <w:rsid w:val="00BD3541"/>
    <w:rsid w:val="00CD03ED"/>
    <w:rsid w:val="00CD2571"/>
    <w:rsid w:val="00D64443"/>
    <w:rsid w:val="00D7570B"/>
    <w:rsid w:val="00F63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BB5A"/>
  <w14:defaultImageDpi w14:val="32767"/>
  <w15:chartTrackingRefBased/>
  <w15:docId w15:val="{A8E63A59-058A-2444-BB9F-8B4248A5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7577D"/>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577D"/>
    <w:pPr>
      <w:spacing w:after="120"/>
    </w:pPr>
  </w:style>
  <w:style w:type="character" w:customStyle="1" w:styleId="BodyTextChar">
    <w:name w:val="Body Text Char"/>
    <w:basedOn w:val="DefaultParagraphFont"/>
    <w:link w:val="BodyText"/>
    <w:rsid w:val="0047577D"/>
    <w:rPr>
      <w:rFonts w:ascii="Times New Roman" w:eastAsia="Times New Roman" w:hAnsi="Times New Roman" w:cs="Times New Roman"/>
      <w:kern w:val="1"/>
      <w:lang w:eastAsia="ar-SA"/>
    </w:rPr>
  </w:style>
  <w:style w:type="character" w:styleId="Hyperlink">
    <w:name w:val="Hyperlink"/>
    <w:uiPriority w:val="99"/>
    <w:rsid w:val="0047577D"/>
    <w:rPr>
      <w:color w:val="000080"/>
      <w:u w:val="single"/>
    </w:rPr>
  </w:style>
  <w:style w:type="character" w:customStyle="1" w:styleId="apple-converted-space">
    <w:name w:val="apple-converted-space"/>
    <w:basedOn w:val="DefaultParagraphFont"/>
    <w:rsid w:val="0047577D"/>
  </w:style>
  <w:style w:type="paragraph" w:styleId="NormalWeb">
    <w:name w:val="Normal (Web)"/>
    <w:basedOn w:val="Normal"/>
    <w:uiPriority w:val="99"/>
    <w:unhideWhenUsed/>
    <w:rsid w:val="00345394"/>
    <w:pPr>
      <w:suppressAutoHyphens w:val="0"/>
      <w:spacing w:before="100" w:beforeAutospacing="1" w:after="100" w:afterAutospacing="1"/>
    </w:pPr>
    <w:rPr>
      <w:kern w:val="0"/>
      <w:lang w:eastAsia="en-US"/>
    </w:rPr>
  </w:style>
  <w:style w:type="character" w:styleId="Strong">
    <w:name w:val="Strong"/>
    <w:basedOn w:val="DefaultParagraphFont"/>
    <w:uiPriority w:val="22"/>
    <w:qFormat/>
    <w:rsid w:val="00D64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994708">
      <w:bodyDiv w:val="1"/>
      <w:marLeft w:val="0"/>
      <w:marRight w:val="0"/>
      <w:marTop w:val="0"/>
      <w:marBottom w:val="0"/>
      <w:divBdr>
        <w:top w:val="none" w:sz="0" w:space="0" w:color="auto"/>
        <w:left w:val="none" w:sz="0" w:space="0" w:color="auto"/>
        <w:bottom w:val="none" w:sz="0" w:space="0" w:color="auto"/>
        <w:right w:val="none" w:sz="0" w:space="0" w:color="auto"/>
      </w:divBdr>
    </w:div>
    <w:div w:id="823005424">
      <w:bodyDiv w:val="1"/>
      <w:marLeft w:val="0"/>
      <w:marRight w:val="0"/>
      <w:marTop w:val="0"/>
      <w:marBottom w:val="0"/>
      <w:divBdr>
        <w:top w:val="none" w:sz="0" w:space="0" w:color="auto"/>
        <w:left w:val="none" w:sz="0" w:space="0" w:color="auto"/>
        <w:bottom w:val="none" w:sz="0" w:space="0" w:color="auto"/>
        <w:right w:val="none" w:sz="0" w:space="0" w:color="auto"/>
      </w:divBdr>
    </w:div>
    <w:div w:id="1223910874">
      <w:bodyDiv w:val="1"/>
      <w:marLeft w:val="0"/>
      <w:marRight w:val="0"/>
      <w:marTop w:val="0"/>
      <w:marBottom w:val="0"/>
      <w:divBdr>
        <w:top w:val="none" w:sz="0" w:space="0" w:color="auto"/>
        <w:left w:val="none" w:sz="0" w:space="0" w:color="auto"/>
        <w:bottom w:val="none" w:sz="0" w:space="0" w:color="auto"/>
        <w:right w:val="none" w:sz="0" w:space="0" w:color="auto"/>
      </w:divBdr>
      <w:divsChild>
        <w:div w:id="613757841">
          <w:marLeft w:val="0"/>
          <w:marRight w:val="0"/>
          <w:marTop w:val="0"/>
          <w:marBottom w:val="0"/>
          <w:divBdr>
            <w:top w:val="none" w:sz="0" w:space="0" w:color="auto"/>
            <w:left w:val="none" w:sz="0" w:space="0" w:color="auto"/>
            <w:bottom w:val="none" w:sz="0" w:space="0" w:color="auto"/>
            <w:right w:val="none" w:sz="0" w:space="0" w:color="auto"/>
          </w:divBdr>
        </w:div>
      </w:divsChild>
    </w:div>
    <w:div w:id="21451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PilgrimPath.i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artleby.com/7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hyperlink" Target="http://en.wikipedia.org/wiki/Ursula_K._Le_Guin" TargetMode="External"/><Relationship Id="rId5" Type="http://schemas.openxmlformats.org/officeDocument/2006/relationships/hyperlink" Target="mailto:tenterden@rcaos.org.uk" TargetMode="External"/><Relationship Id="rId10" Type="http://schemas.openxmlformats.org/officeDocument/2006/relationships/hyperlink" Target="http://en.wikipedia.org/wiki/Pulp_%28paper%29" TargetMode="External"/><Relationship Id="rId4" Type="http://schemas.openxmlformats.org/officeDocument/2006/relationships/image" Target="media/image1.emf"/><Relationship Id="rId9" Type="http://schemas.openxmlformats.org/officeDocument/2006/relationships/hyperlink" Target="http://www.standrewstenterd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2019-04-25T19:25:00Z</dcterms:created>
  <dcterms:modified xsi:type="dcterms:W3CDTF">2019-04-25T19:25:00Z</dcterms:modified>
</cp:coreProperties>
</file>